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2" w:rsidRDefault="002572D2" w:rsidP="00257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закупки товаров (работ, услуг) на 2014 год с изменениями от </w:t>
      </w:r>
      <w:r w:rsidR="006124AF">
        <w:rPr>
          <w:rFonts w:ascii="Times New Roman" w:hAnsi="Times New Roman" w:cs="Times New Roman"/>
          <w:b/>
          <w:sz w:val="32"/>
          <w:szCs w:val="32"/>
        </w:rPr>
        <w:t>9</w:t>
      </w:r>
      <w:r w:rsidR="00573B43">
        <w:rPr>
          <w:rFonts w:ascii="Times New Roman" w:hAnsi="Times New Roman" w:cs="Times New Roman"/>
          <w:b/>
          <w:sz w:val="32"/>
          <w:szCs w:val="32"/>
        </w:rPr>
        <w:t xml:space="preserve"> декабря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2014</w:t>
      </w:r>
    </w:p>
    <w:tbl>
      <w:tblPr>
        <w:tblStyle w:val="a8"/>
        <w:tblW w:w="0" w:type="auto"/>
        <w:tblInd w:w="2081" w:type="dxa"/>
        <w:tblLook w:val="04A0"/>
      </w:tblPr>
      <w:tblGrid>
        <w:gridCol w:w="4503"/>
        <w:gridCol w:w="7606"/>
      </w:tblGrid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«Птицефабрика «Молодежная»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658051,Алтайский </w:t>
            </w:r>
            <w:proofErr w:type="spellStart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край,Первомайский</w:t>
            </w:r>
            <w:proofErr w:type="spellEnd"/>
            <w:r w:rsidRPr="00662C56">
              <w:rPr>
                <w:rFonts w:ascii="Times New Roman" w:hAnsi="Times New Roman" w:cs="Times New Roman"/>
                <w:sz w:val="18"/>
                <w:szCs w:val="18"/>
              </w:rPr>
              <w:t xml:space="preserve"> район,,с.Первомайское,Интернациональная,9а.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(38532)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77-1-33, 77-0-50; 77-0-74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2263026002/</w:t>
            </w: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226301001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7606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C56">
              <w:rPr>
                <w:rFonts w:ascii="Times New Roman" w:hAnsi="Times New Roman" w:cs="Times New Roman"/>
                <w:sz w:val="18"/>
                <w:szCs w:val="18"/>
              </w:rPr>
              <w:t>1232849000</w:t>
            </w:r>
          </w:p>
        </w:tc>
      </w:tr>
      <w:tr w:rsidR="002572D2" w:rsidTr="002572D2">
        <w:tc>
          <w:tcPr>
            <w:tcW w:w="4503" w:type="dxa"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6" w:type="dxa"/>
          </w:tcPr>
          <w:p w:rsidR="002572D2" w:rsidRPr="00662C56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53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2"/>
        <w:gridCol w:w="1148"/>
        <w:gridCol w:w="1701"/>
        <w:gridCol w:w="1829"/>
        <w:gridCol w:w="458"/>
        <w:gridCol w:w="662"/>
        <w:gridCol w:w="851"/>
        <w:gridCol w:w="1276"/>
        <w:gridCol w:w="1136"/>
        <w:gridCol w:w="1145"/>
        <w:gridCol w:w="31"/>
        <w:gridCol w:w="819"/>
        <w:gridCol w:w="142"/>
        <w:gridCol w:w="851"/>
        <w:gridCol w:w="141"/>
        <w:gridCol w:w="695"/>
        <w:gridCol w:w="978"/>
      </w:tblGrid>
      <w:tr w:rsidR="002572D2" w:rsidTr="002572D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 номер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ОКВЭД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ОКДП</w:t>
            </w:r>
          </w:p>
        </w:tc>
        <w:tc>
          <w:tcPr>
            <w:tcW w:w="10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2572D2" w:rsidTr="002572D2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ind w:left="1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услуг)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начальной (максимальной) цене договора (цене лота), тыс. руб.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ОКАТО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2D2" w:rsidRDefault="002572D2" w:rsidP="002572D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72D2" w:rsidTr="002572D2">
        <w:trPr>
          <w:trHeight w:val="553"/>
        </w:trPr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Pr="00FB281A" w:rsidRDefault="002572D2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2489,355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6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150,512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2281,693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7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138,736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2088,715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8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143,888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страхованию ОПО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2020,687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167,808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1757,322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нефти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470DC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лабораторных исследований объектов предприятия в соответствии с Программой производственного контроля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236,5132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7401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2657,525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(дизельное топливо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Нормаль-80)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1096,395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284,5848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993.51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E64E9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3088,178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51000 т.р. 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12% сроком на 24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A54D1C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152,01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430D14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E3DC7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9E64E9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020DF4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DF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21.21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E6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№18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Июнь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</w:pPr>
            <w:r w:rsidRPr="00FB281A">
              <w:rPr>
                <w:rFonts w:ascii="Times New Roman" w:eastAsiaTheme="minorEastAsia" w:hAnsi="Times New Roman" w:cs="Times New Roman"/>
                <w:strike/>
                <w:sz w:val="18"/>
                <w:szCs w:val="18"/>
                <w:lang w:eastAsia="ru-RU"/>
              </w:rPr>
              <w:t>Запрос предложений</w:t>
            </w:r>
          </w:p>
          <w:p w:rsidR="002572D2" w:rsidRPr="00FB281A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B281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S Mincho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E6A73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23FB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B1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1F4C3A" w:rsidRDefault="002572D2" w:rsidP="002572D2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1F4C3A">
              <w:rPr>
                <w:rFonts w:ascii="Times New Roman" w:hAnsi="Times New Roman" w:cs="Times New Roman"/>
                <w:strike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F4C3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сорта «Алтайская-70», репродукция элита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346,140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ь 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7C041A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1767,28934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761BFF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2572D2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139,28865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F60DBA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(биологические препараты)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DD502F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под отборное яйцо с отверстиями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600*300*370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hAnsi="Times New Roman" w:cs="Times New Roman"/>
                <w:sz w:val="18"/>
                <w:szCs w:val="18"/>
              </w:rPr>
              <w:t>21.21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гофрокороба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500*330*280</w:t>
            </w:r>
          </w:p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673DF6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975A7E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запасных частей для автомобильной техники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B20E6C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D85989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E6408D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814,26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701674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горюче-смазочных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1096,111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Июнь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106,392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147,0144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продукции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нефтепереработк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146,2208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246,81935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2811,920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155,034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121,638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118,728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119,8921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66.0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Страхование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210,890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814,016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Июнь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Бензин Регуляр-92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(АИ-92-К5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015500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sz w:val="18"/>
                <w:szCs w:val="18"/>
              </w:rPr>
              <w:t>152,2495</w:t>
            </w:r>
          </w:p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Pr="007350BF" w:rsidRDefault="002572D2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2" w:rsidRPr="00C75871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2D2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D2" w:rsidRDefault="002572D2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81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F6561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991E90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2" w:history="1">
              <w:r w:rsidR="008F762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Сельскохозяйственная техника  (Рулонный пресс-подборщик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Rollant</w:t>
            </w:r>
            <w:proofErr w:type="spellEnd"/>
            <w:r w:rsidRPr="001A5EC2"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396,810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7C0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384,750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E445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15000т.р.)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11% сроком на 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A54D1C" w:rsidRDefault="008F7624" w:rsidP="00E445B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3953,4464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114,576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4,048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145,3232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Июнь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30499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1096,110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354,87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2524,815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807,29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7401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дизельного топлива Л-0, 035-62 класс 3 (ДТ-3)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121,056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161,550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Пшеница 5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170,24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70D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Ветеринарно-санитарный осмотр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110,5543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117,564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01.23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скот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C041A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 xml:space="preserve">Июль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C041A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41A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 2014 – 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  (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Машина </w:t>
            </w:r>
            <w:proofErr w:type="spellStart"/>
            <w:r w:rsidRPr="00B92C29">
              <w:rPr>
                <w:rFonts w:ascii="Times New Roman" w:hAnsi="Times New Roman"/>
                <w:sz w:val="16"/>
                <w:szCs w:val="16"/>
              </w:rPr>
              <w:t>зерноупаковочная</w:t>
            </w:r>
            <w:proofErr w:type="spellEnd"/>
            <w:r w:rsidRPr="00B92C29">
              <w:rPr>
                <w:rFonts w:ascii="Times New Roman" w:hAnsi="Times New Roman"/>
                <w:sz w:val="16"/>
                <w:szCs w:val="16"/>
              </w:rPr>
              <w:t xml:space="preserve"> ЗПМ-180 и рукав зерновой (сенажный) «Амбар»)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(Установка для охлаждения молока закрытого типа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C29">
              <w:rPr>
                <w:rFonts w:ascii="Times New Roman" w:hAnsi="Times New Roman"/>
                <w:sz w:val="16"/>
                <w:szCs w:val="16"/>
                <w:lang w:val="en-US"/>
              </w:rPr>
              <w:t>Vessel</w:t>
            </w:r>
            <w:r w:rsidRPr="00B92C29">
              <w:rPr>
                <w:rFonts w:ascii="Times New Roman" w:hAnsi="Times New Roman"/>
                <w:sz w:val="16"/>
                <w:szCs w:val="16"/>
              </w:rPr>
              <w:t>-4000)</w:t>
            </w:r>
            <w:r w:rsidRPr="00B92C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2014-август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6370,5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EB6CD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Pr="00EB6CD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CD4"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56 репродукция элита, пшеница озимая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57 репродукция элита, рапс озимый сорт </w:t>
            </w:r>
            <w:proofErr w:type="spellStart"/>
            <w:r w:rsidRPr="00EB6CD4">
              <w:rPr>
                <w:rFonts w:ascii="Times New Roman" w:hAnsi="Times New Roman"/>
                <w:sz w:val="16"/>
                <w:szCs w:val="16"/>
              </w:rPr>
              <w:t>Валеска</w:t>
            </w:r>
            <w:proofErr w:type="spellEnd"/>
            <w:r w:rsidRPr="00EB6C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CD4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B6CD4">
              <w:rPr>
                <w:rFonts w:ascii="Times New Roman" w:hAnsi="Times New Roman"/>
                <w:sz w:val="16"/>
                <w:szCs w:val="16"/>
              </w:rPr>
              <w:t xml:space="preserve"> репродукция)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24" w:rsidRPr="00C75871" w:rsidRDefault="008F7624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метионина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Будут определены в закупочной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208,260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Июль 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015500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50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2919020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Холодильная техника и запасные части к ней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214,6774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E1BDE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BDE">
              <w:rPr>
                <w:rFonts w:ascii="Times New Roman" w:hAnsi="Times New Roman"/>
                <w:sz w:val="18"/>
                <w:szCs w:val="18"/>
              </w:rPr>
              <w:t>Поставка котла водогрейного КВр-0,4 в легкой обмуровке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500793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1871,05336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F65619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55868">
              <w:rPr>
                <w:rFonts w:ascii="Times New Roman" w:hAnsi="Times New Roman" w:cs="Times New Roman"/>
                <w:sz w:val="18"/>
                <w:szCs w:val="18"/>
              </w:rPr>
              <w:t>56702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3" w:history="1">
              <w:r w:rsidR="008F762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199,35164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267,300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344,375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Поставка кормовых добавок для с/</w:t>
            </w: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1749,89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семян</w:t>
            </w:r>
          </w:p>
          <w:p w:rsidR="008F7624" w:rsidRDefault="008F7624" w:rsidP="002572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(пшеница озимая сорт Московская 40  репродукция элита, пшеница озимая сорт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57 репродукция элита)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673DF6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75A7E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Запасные части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агрегаты к сельскохозяйственной технике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20E6C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Будут определены в </w:t>
            </w: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123,206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Август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A54D1C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807C44" w:rsidRDefault="008F7624" w:rsidP="002572D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807C44">
              <w:rPr>
                <w:rFonts w:ascii="Times New Roman" w:hAnsi="Times New Roman" w:cs="Times New Roman"/>
                <w:sz w:val="15"/>
                <w:szCs w:val="15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750C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  <w:r w:rsidRPr="00C7750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2421010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Химические средства защиты растений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Пшеница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Бензин АИ-80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5E6680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5E6680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680"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  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(Зерноуборочный комбайн </w:t>
            </w:r>
            <w:proofErr w:type="spellStart"/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Tucano</w:t>
            </w:r>
            <w:proofErr w:type="spellEnd"/>
            <w:r w:rsidRPr="005E6680">
              <w:rPr>
                <w:rFonts w:ascii="Times New Roman" w:hAnsi="Times New Roman"/>
                <w:sz w:val="16"/>
                <w:szCs w:val="16"/>
              </w:rPr>
              <w:t xml:space="preserve"> 450 и платформа Подборщик 14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ft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Rake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6680">
              <w:rPr>
                <w:rFonts w:ascii="Times New Roman" w:hAnsi="Times New Roman"/>
                <w:sz w:val="16"/>
                <w:szCs w:val="16"/>
                <w:lang w:val="en-US"/>
              </w:rPr>
              <w:t>up</w:t>
            </w:r>
            <w:r w:rsidRPr="005E6680">
              <w:rPr>
                <w:rFonts w:ascii="Times New Roman" w:hAnsi="Times New Roman"/>
                <w:sz w:val="16"/>
                <w:szCs w:val="16"/>
              </w:rPr>
              <w:t>. 4,2 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334,590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365,310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443,800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35070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333,165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34580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328,510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Кормовые добавки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230,150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Агуст</w:t>
            </w:r>
            <w:proofErr w:type="spellEnd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19890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815,490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Бензин Регуляр-92 (АИ-92-К5)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155,532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38310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363,945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239,590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18210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172,995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04CE1">
              <w:rPr>
                <w:rFonts w:ascii="Times New Roman" w:eastAsia="MS Mincho" w:hAnsi="Times New Roman" w:cs="Times New Roman"/>
                <w:sz w:val="16"/>
                <w:szCs w:val="16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204CE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4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Август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51.66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1A5EC2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сельскохозяйственной техники  (Обмотчик рулонов прицепной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самозагрузающийся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боковой самозагрузкой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-577 и грейфер для рулонов)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B92C29" w:rsidRDefault="008F7624" w:rsidP="00257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624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20E34" w:rsidRDefault="008F7624" w:rsidP="0025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2085,965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4E6E37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8F7624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электроэнергии круглосуточно с потребляемой мощностью, качество должно соответствовать техническим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F65619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C4D11" w:rsidRDefault="00991E90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4" w:history="1">
              <w:r w:rsidR="007C4D11" w:rsidRPr="007C4D11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288,32599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605,160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мясокостной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9E64E9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7E71C9" w:rsidRDefault="008F7624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D85989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8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E6408D" w:rsidRDefault="008F762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Семена пшеницы озимой «Новосибирская-40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24" w:rsidRDefault="008F762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624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24" w:rsidRPr="007350BF" w:rsidRDefault="008F762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Pr="00C75871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24" w:rsidRDefault="008F762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750B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0B" w:rsidRPr="007350BF" w:rsidRDefault="00BA750B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157,248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Pr="00C75871" w:rsidRDefault="00BA750B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0B" w:rsidRDefault="00BA750B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199,88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396,360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737,640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798,68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C75871" w:rsidRDefault="007C4D1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D1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1" w:rsidRPr="007350BF" w:rsidRDefault="007C4D1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577,225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Pr="007E71C9" w:rsidRDefault="007C4D11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C9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11" w:rsidRDefault="007C4D1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финансовых услуг (предоставление кредита на 30000000 рублей)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кредита по графику. Эффективная ставка до 14,25% сроком на 12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A54D1C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051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51" w:rsidRPr="007350BF" w:rsidRDefault="00F4005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405,900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Pr="00C75871" w:rsidRDefault="00F40051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51" w:rsidRDefault="00F4005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430D14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E3DC7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9E64E9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установке приборов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КасбиДТМ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дополнительного оборудования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2155BA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2155BA" w:rsidRDefault="00446F2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ДТ20М с модемом, датчиков скорости, спидометров, коробов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тахографов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477,550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C75871" w:rsidRDefault="00446F2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7E71C9" w:rsidRDefault="00446F28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A54D1C" w:rsidRDefault="00446F28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F400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Pr="007350BF" w:rsidRDefault="00446F2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Pr="00D27311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F28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28" w:rsidRDefault="00446F2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430D14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E3DC7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9E64E9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F8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8D" w:rsidRPr="007350BF" w:rsidRDefault="00EF2F8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Pr="00C75871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D" w:rsidRDefault="00EF2F8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9E64E9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D8192E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2E" w:rsidRPr="007350BF" w:rsidRDefault="00D8192E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eastAsia="MS Mincho" w:hAnsi="Times New Roman" w:cs="Times New Roman"/>
                <w:sz w:val="18"/>
                <w:szCs w:val="18"/>
              </w:rPr>
              <w:t>50.10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F770BE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70BE">
              <w:rPr>
                <w:rFonts w:ascii="Times New Roman" w:hAnsi="Times New Roman" w:cs="Times New Roman"/>
                <w:sz w:val="18"/>
                <w:szCs w:val="18"/>
              </w:rPr>
              <w:t>Полуприцеп самосвальный ПС-7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B92C29" w:rsidRDefault="00D8192E" w:rsidP="00E4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2C29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C75871" w:rsidRDefault="00D8192E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2E" w:rsidRPr="007E71C9" w:rsidRDefault="00D8192E" w:rsidP="00E44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АИ-80)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продукции нефтепереработки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(Бензин АИ-92)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A54D1C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1298,7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горюче-смазочных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(дизельное топливо летнее)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/>
                <w:sz w:val="18"/>
                <w:szCs w:val="18"/>
              </w:rPr>
              <w:t>3702,6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BF5EE8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8" w:rsidRPr="007350BF" w:rsidRDefault="00BF5E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eastAsia="MS Mincho" w:hAnsi="Times New Roman" w:cs="Times New Roman"/>
                <w:sz w:val="18"/>
                <w:szCs w:val="18"/>
              </w:rPr>
              <w:t>01.11.1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491BD3" w:rsidRDefault="00BF5EE8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F770BE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зернопродукции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BD3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Pr="00C75871" w:rsidRDefault="00BF5EE8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8" w:rsidRDefault="00BF5EE8" w:rsidP="00E445B0">
            <w:pPr>
              <w:jc w:val="center"/>
              <w:rPr>
                <w:sz w:val="16"/>
                <w:szCs w:val="16"/>
              </w:rPr>
            </w:pPr>
          </w:p>
        </w:tc>
      </w:tr>
      <w:tr w:rsidR="003919A0" w:rsidRP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дизельного двигателя для автомобиля «КАМАЗ» модель   </w:t>
            </w:r>
            <w:proofErr w:type="spellStart"/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ISBe</w:t>
            </w:r>
            <w:proofErr w:type="spellEnd"/>
            <w:r w:rsidRPr="003919A0">
              <w:rPr>
                <w:rStyle w:val="s1"/>
                <w:rFonts w:ascii="Times New Roman" w:hAnsi="Times New Roman"/>
                <w:sz w:val="18"/>
                <w:szCs w:val="18"/>
              </w:rPr>
              <w:t xml:space="preserve"> 285 </w:t>
            </w:r>
            <w:r w:rsidRPr="003919A0">
              <w:rPr>
                <w:rStyle w:val="s1"/>
                <w:rFonts w:ascii="Times New Roman" w:hAnsi="Times New Roman"/>
                <w:sz w:val="18"/>
                <w:szCs w:val="18"/>
                <w:lang w:val="en-US"/>
              </w:rPr>
              <w:t>Cummins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3919A0" w:rsidRDefault="003919A0" w:rsidP="00E445B0">
            <w:pPr>
              <w:jc w:val="center"/>
              <w:rPr>
                <w:sz w:val="18"/>
                <w:szCs w:val="18"/>
              </w:rPr>
            </w:pPr>
          </w:p>
        </w:tc>
      </w:tr>
      <w:tr w:rsidR="003919A0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A0" w:rsidRPr="007350BF" w:rsidRDefault="003919A0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Pr="00DD502F" w:rsidRDefault="003919A0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A0" w:rsidRDefault="003919A0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2028,32585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65619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991E90" w:rsidP="00E445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5" w:history="1">
              <w:r w:rsidR="00B3493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195,13443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C75871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934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34" w:rsidRPr="007350BF" w:rsidRDefault="00B34934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F770BE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Агрегат измельчающий к комбайну «Дон-680»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4A7A8D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2680,17648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</w:t>
            </w:r>
            <w:r w:rsidRPr="003919A0">
              <w:rPr>
                <w:rFonts w:ascii="Times New Roman" w:hAnsi="Times New Roman" w:cs="Times New Roman"/>
                <w:sz w:val="18"/>
                <w:szCs w:val="18"/>
              </w:rPr>
              <w:t>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Pr="003919A0" w:rsidRDefault="00B34934" w:rsidP="00E4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4" w:rsidRDefault="00B34934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359,67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</w:t>
            </w:r>
            <w:r w:rsidRPr="00CC22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>15.41.2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E3DC7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9E64E9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353,584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30623E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Поставка кормовых добавок для с/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птицы и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C2242" w:rsidRDefault="00DB583D" w:rsidP="00943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C75871" w:rsidRDefault="00DB583D" w:rsidP="00943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83D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3D" w:rsidRPr="007350BF" w:rsidRDefault="00DB583D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Pr="00A54D1C" w:rsidRDefault="00DB583D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D" w:rsidRDefault="00DB583D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Бензин Регуляр-92 кл.5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4,095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159,705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1171,52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193,776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43260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380,688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61540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541,552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Топливо дизельное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1286,15635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Октябрь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C105BA" w:rsidRDefault="00657D9F" w:rsidP="00AF2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2014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4A7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7350BF" w:rsidRDefault="00657D9F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контейнера под яйцо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Pr="00B20E6C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D9F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F" w:rsidRDefault="00657D9F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17C38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A44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2138,06407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61BFF" w:rsidRDefault="00991E90" w:rsidP="00D27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6" w:history="1">
              <w:r w:rsidR="005F2221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г. 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222,92323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соевый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Мука рыбная кормовая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7A5E" w:rsidRDefault="005F2221" w:rsidP="00D2717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E7A5E">
              <w:rPr>
                <w:sz w:val="18"/>
                <w:szCs w:val="18"/>
              </w:rPr>
              <w:t xml:space="preserve">Газ горючий природный сухой </w:t>
            </w:r>
            <w:proofErr w:type="spellStart"/>
            <w:r w:rsidRPr="009E7A5E">
              <w:rPr>
                <w:sz w:val="18"/>
                <w:szCs w:val="18"/>
              </w:rPr>
              <w:t>отбензиненный</w:t>
            </w:r>
            <w:proofErr w:type="spellEnd"/>
            <w:r w:rsidRPr="009E7A5E">
              <w:rPr>
                <w:sz w:val="18"/>
                <w:szCs w:val="18"/>
              </w:rPr>
              <w:t xml:space="preserve"> </w:t>
            </w:r>
          </w:p>
          <w:p w:rsidR="005F2221" w:rsidRPr="003F10C3" w:rsidRDefault="005F2221" w:rsidP="00D27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F10C3" w:rsidRDefault="005F2221" w:rsidP="00D271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105BA" w:rsidRDefault="005F2221" w:rsidP="00D27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336,33824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355,344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15.61.2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430D1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D14">
              <w:rPr>
                <w:rFonts w:ascii="Times New Roman" w:eastAsia="MS Mincho" w:hAnsi="Times New Roman" w:cs="Times New Roman"/>
                <w:sz w:val="18"/>
                <w:szCs w:val="18"/>
              </w:rPr>
              <w:t>15.71.2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E3DC7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151400</w:t>
            </w:r>
            <w:r w:rsidRPr="00CE3D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Сельхозкорма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9E64E9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0623E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C2242" w:rsidRDefault="005F2221" w:rsidP="00D27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198,528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21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21" w:rsidRPr="007350BF" w:rsidRDefault="005F2221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eastAsia="MS Mincho" w:hAnsi="Times New Roman" w:cs="Times New Roman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E6A73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D271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723FB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C75871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Pr="00341684" w:rsidRDefault="005F2221" w:rsidP="00D271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684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21" w:rsidRDefault="005F2221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75871" w:rsidRDefault="00114776" w:rsidP="00637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75871" w:rsidRDefault="00114776" w:rsidP="00637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75871" w:rsidRDefault="00114776" w:rsidP="00637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20124C">
              <w:rPr>
                <w:rFonts w:ascii="Times New Roman" w:hAnsi="Times New Roman"/>
                <w:sz w:val="20"/>
                <w:szCs w:val="20"/>
                <w:lang w:val="en-US"/>
              </w:rPr>
              <w:t>Fiat</w:t>
            </w:r>
            <w:r w:rsidRPr="00201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24C">
              <w:rPr>
                <w:rFonts w:ascii="Times New Roman" w:hAnsi="Times New Roman"/>
                <w:sz w:val="20"/>
                <w:szCs w:val="20"/>
                <w:lang w:val="en-US"/>
              </w:rPr>
              <w:t>Ducato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637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131,47391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продвижению </w:t>
            </w:r>
            <w:r w:rsidRPr="003F1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 w:rsidRPr="005A1E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160,90113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70.32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продвижению товара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350,02109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E16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Пшеница фуражная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eastAsia="MS Mincho" w:hAnsi="Times New Roman" w:cs="Times New Roman"/>
                <w:sz w:val="16"/>
                <w:szCs w:val="16"/>
              </w:rPr>
              <w:t>60.24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Доставка комбайна Дон-680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тябрь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10C3">
              <w:rPr>
                <w:rFonts w:ascii="Times New Roman" w:hAnsi="Times New Roman" w:cs="Times New Roman"/>
                <w:sz w:val="16"/>
                <w:szCs w:val="16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0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69379D" w:rsidRDefault="00114776" w:rsidP="00E74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7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2925010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Станина от сепаратора Ж5-ОМЕС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3F10C3" w:rsidRDefault="00114776" w:rsidP="00E740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0C3">
              <w:rPr>
                <w:rFonts w:ascii="Times New Roman" w:hAnsi="Times New Roman" w:cs="Times New Roman"/>
                <w:sz w:val="14"/>
                <w:szCs w:val="14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5A1E16" w:rsidRDefault="00114776" w:rsidP="00E74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E16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C105BA" w:rsidRDefault="00114776" w:rsidP="00E74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Запчасти и материалы для ремонта птицеводческого, животноводческого оборудования, цехов переработки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мехтоков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A54D1C" w:rsidRDefault="00114776" w:rsidP="002572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D27311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Вакцина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D273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«НБ-ИБК-ССЯ»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0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F60DBA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Вакцина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(болезнь Марека,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Бронхит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Интервет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Н120, болезнь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Гамбора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бронхит+болезнь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Ньюкасла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 w:rsidRPr="00F60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Квадрактин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VP</w:t>
            </w:r>
            <w:r w:rsidRPr="00F60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«ССЯ 76»)</w:t>
            </w:r>
          </w:p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доз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DD502F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1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E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электроэнергии 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2412,876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76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76" w:rsidRPr="007350BF" w:rsidRDefault="00114776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электроэнергии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Поставка электроэнергии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круглосуточно с потребляемой мощностью, качество должно соответствовать техническим регламентам по ГОСТ 13109-97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Pr="00761BFF" w:rsidRDefault="00991E90" w:rsidP="002572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7" w:history="1">
              <w:r w:rsidR="00114776" w:rsidRPr="00761BFF">
                <w:rPr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01232000000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Новоалтайск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163,024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 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76" w:rsidRDefault="00114776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05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05" w:rsidRPr="007350BF" w:rsidRDefault="008A5F05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30623E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30623E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C2242" w:rsidRDefault="008A5F05" w:rsidP="005F3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267,344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05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05" w:rsidRPr="007350BF" w:rsidRDefault="008A5F05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5C7341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734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0111010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Зерновые культуры на корм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 (пшеница фуражная)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05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05" w:rsidRPr="007350BF" w:rsidRDefault="008A5F05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30623E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30623E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C2242" w:rsidRDefault="008A5F05" w:rsidP="005F3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05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05" w:rsidRPr="007350BF" w:rsidRDefault="008A5F05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30623E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30623E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C2242" w:rsidRDefault="008A5F05" w:rsidP="005F3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05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05" w:rsidRPr="007350BF" w:rsidRDefault="008A5F05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15.7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аминокислот, кормовых добавок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Pr="00C75871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5F3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05" w:rsidRDefault="008A5F05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43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43" w:rsidRPr="007350BF" w:rsidRDefault="00573B43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F47AA3" w:rsidRDefault="00573B43" w:rsidP="00615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AA3">
              <w:rPr>
                <w:rFonts w:ascii="Times New Roman" w:hAnsi="Times New Roman" w:cs="Times New Roman"/>
                <w:sz w:val="18"/>
                <w:szCs w:val="18"/>
              </w:rPr>
              <w:t>2320000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F47AA3" w:rsidRDefault="00573B43" w:rsidP="00615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7AA3">
              <w:rPr>
                <w:rFonts w:ascii="Times New Roman" w:hAnsi="Times New Roman" w:cs="Times New Roman"/>
                <w:sz w:val="18"/>
                <w:szCs w:val="18"/>
              </w:rPr>
              <w:t>Топливо дизельное</w:t>
            </w:r>
            <w:r w:rsidR="00F47AA3" w:rsidRPr="00F47AA3">
              <w:rPr>
                <w:rFonts w:ascii="Times New Roman" w:hAnsi="Times New Roman" w:cs="Times New Roman"/>
                <w:sz w:val="18"/>
                <w:szCs w:val="18"/>
              </w:rPr>
              <w:t xml:space="preserve"> зимнее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Будут определены в закупочной документации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bCs/>
                <w:sz w:val="16"/>
                <w:szCs w:val="16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 w:rsidRPr="00C105BA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Pr="00C105BA" w:rsidRDefault="00573B43" w:rsidP="0061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3" w:rsidRDefault="00573B43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30623E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51.21.1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30623E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Шрот рапсовый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C2242" w:rsidRDefault="00CF14E8" w:rsidP="00233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242">
              <w:rPr>
                <w:rFonts w:ascii="Times New Roman" w:hAnsi="Times New Roman" w:cs="Times New Roman"/>
                <w:sz w:val="16"/>
                <w:szCs w:val="16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eastAsia="MS Mincho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Поставка муки рыбной кормовой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E64E9" w:rsidRDefault="00CF14E8" w:rsidP="00233F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E64E9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883,96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774019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нефти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паспорту качества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A54D1C" w:rsidRDefault="00CF14E8" w:rsidP="00233F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 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480052" w:rsidRDefault="00CF14E8" w:rsidP="00233F1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052">
              <w:rPr>
                <w:rFonts w:ascii="Times New Roman" w:eastAsia="MS Mincho" w:hAnsi="Times New Roman" w:cs="Times New Roman"/>
              </w:rPr>
              <w:t xml:space="preserve">21.2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F73">
              <w:rPr>
                <w:rFonts w:ascii="Times New Roman" w:hAnsi="Times New Roman" w:cs="Times New Roman"/>
                <w:sz w:val="18"/>
                <w:szCs w:val="18"/>
              </w:rPr>
              <w:t>2102402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бугорчатой прокладки №20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7E6A73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7E6A7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723FB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1F4C3A" w:rsidRDefault="00CF14E8" w:rsidP="00233F13">
            <w:p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80052">
              <w:rPr>
                <w:rFonts w:ascii="Times New Roman" w:hAnsi="Times New Roman" w:cs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673DF6" w:rsidRDefault="00CF14E8" w:rsidP="00233F1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DF6">
              <w:rPr>
                <w:rFonts w:ascii="Times New Roman" w:eastAsia="MS Mincho" w:hAnsi="Times New Roman" w:cs="Times New Roman"/>
              </w:rPr>
              <w:t xml:space="preserve">50.3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975A7E" w:rsidRDefault="00CF14E8" w:rsidP="0023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5A7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480052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80052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ставка</w:t>
            </w:r>
            <w:r w:rsidRPr="00480052">
              <w:rPr>
                <w:rFonts w:ascii="Times New Roman" w:hAnsi="Times New Roman"/>
                <w:sz w:val="18"/>
                <w:szCs w:val="18"/>
              </w:rPr>
              <w:t xml:space="preserve"> запасных частей к тракторам Джон </w:t>
            </w:r>
            <w:proofErr w:type="spellStart"/>
            <w:r w:rsidRPr="00480052">
              <w:rPr>
                <w:rFonts w:ascii="Times New Roman" w:hAnsi="Times New Roman"/>
                <w:sz w:val="18"/>
                <w:szCs w:val="18"/>
              </w:rPr>
              <w:t>Дир</w:t>
            </w:r>
            <w:proofErr w:type="spellEnd"/>
            <w:r w:rsidRPr="00480052">
              <w:rPr>
                <w:rFonts w:ascii="Times New Roman" w:hAnsi="Times New Roman"/>
                <w:sz w:val="18"/>
                <w:szCs w:val="18"/>
              </w:rPr>
              <w:t xml:space="preserve"> 9430 и 9420 с последующим ремонтом и техническим обслуживанием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105BA" w:rsidRDefault="00CF14E8" w:rsidP="00233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D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Алтайский край с.Первомайское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C7587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Pr="00C75871" w:rsidRDefault="00CF14E8" w:rsidP="00233F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33F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sz w:val="18"/>
                <w:szCs w:val="18"/>
              </w:rPr>
              <w:t>2423370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Медикаменты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444,895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 (сушка)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Первомайское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7786,3547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природного газа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с. Первомайское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1708,443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tabs>
                <w:tab w:val="left" w:pos="180"/>
                <w:tab w:val="center" w:pos="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2014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4E8" w:rsidTr="00257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E8" w:rsidRPr="007350BF" w:rsidRDefault="00CF14E8" w:rsidP="002572D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Pr="00DD502F" w:rsidRDefault="00CF14E8" w:rsidP="00257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каменного угля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Будут определены в закупочной документации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1C">
              <w:rPr>
                <w:rFonts w:ascii="Times New Roman" w:hAnsi="Times New Roman" w:cs="Times New Roman"/>
                <w:bCs/>
                <w:sz w:val="18"/>
                <w:szCs w:val="18"/>
              </w:rPr>
              <w:t>01232849001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Алтайский край, с. Первомайское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  2014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8" w:rsidRDefault="00CF14E8" w:rsidP="00257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E8" w:rsidRDefault="00CF14E8" w:rsidP="00257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2D2" w:rsidRDefault="002572D2" w:rsidP="002572D2"/>
    <w:p w:rsidR="002572D2" w:rsidRDefault="002572D2" w:rsidP="002572D2">
      <w:r w:rsidRPr="000C61FC">
        <w:rPr>
          <w:rFonts w:ascii="Times New Roman" w:hAnsi="Times New Roman" w:cs="Times New Roman"/>
          <w:b/>
        </w:rPr>
        <w:lastRenderedPageBreak/>
        <w:t>Генеральный директор ОАО «Птицефабрика «Молодежная»                                                                                Е.А. Давыдов</w:t>
      </w:r>
    </w:p>
    <w:p w:rsidR="002572D2" w:rsidRDefault="002572D2" w:rsidP="002572D2"/>
    <w:p w:rsidR="002572D2" w:rsidRDefault="002572D2" w:rsidP="002572D2"/>
    <w:p w:rsidR="00177DF4" w:rsidRDefault="00177DF4"/>
    <w:sectPr w:rsidR="00177DF4" w:rsidSect="002572D2">
      <w:pgSz w:w="16838" w:h="11906" w:orient="landscape"/>
      <w:pgMar w:top="142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76F"/>
    <w:multiLevelType w:val="hybridMultilevel"/>
    <w:tmpl w:val="B51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DF"/>
    <w:multiLevelType w:val="hybridMultilevel"/>
    <w:tmpl w:val="B944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378"/>
    <w:multiLevelType w:val="hybridMultilevel"/>
    <w:tmpl w:val="B638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2D2"/>
    <w:rsid w:val="00003766"/>
    <w:rsid w:val="00025D68"/>
    <w:rsid w:val="000951D1"/>
    <w:rsid w:val="000A41D8"/>
    <w:rsid w:val="00114776"/>
    <w:rsid w:val="00177DF4"/>
    <w:rsid w:val="0018171D"/>
    <w:rsid w:val="001C3CEA"/>
    <w:rsid w:val="001D6B80"/>
    <w:rsid w:val="001E458D"/>
    <w:rsid w:val="001F5A58"/>
    <w:rsid w:val="0025336A"/>
    <w:rsid w:val="00255183"/>
    <w:rsid w:val="002572D2"/>
    <w:rsid w:val="003919A0"/>
    <w:rsid w:val="003A6E18"/>
    <w:rsid w:val="003E21AD"/>
    <w:rsid w:val="00420EAD"/>
    <w:rsid w:val="00421F84"/>
    <w:rsid w:val="00446F28"/>
    <w:rsid w:val="00466C14"/>
    <w:rsid w:val="00474872"/>
    <w:rsid w:val="004A7A8D"/>
    <w:rsid w:val="004B2B98"/>
    <w:rsid w:val="004E6E37"/>
    <w:rsid w:val="00573B43"/>
    <w:rsid w:val="0057453F"/>
    <w:rsid w:val="005C5B41"/>
    <w:rsid w:val="005F2221"/>
    <w:rsid w:val="006124AF"/>
    <w:rsid w:val="00614D83"/>
    <w:rsid w:val="00657D9F"/>
    <w:rsid w:val="00675E76"/>
    <w:rsid w:val="00731647"/>
    <w:rsid w:val="00732ED1"/>
    <w:rsid w:val="007A79D2"/>
    <w:rsid w:val="007C4D11"/>
    <w:rsid w:val="007D07FE"/>
    <w:rsid w:val="008609F2"/>
    <w:rsid w:val="00870655"/>
    <w:rsid w:val="008A5F05"/>
    <w:rsid w:val="008F7624"/>
    <w:rsid w:val="00943692"/>
    <w:rsid w:val="00950303"/>
    <w:rsid w:val="0096492A"/>
    <w:rsid w:val="009873AC"/>
    <w:rsid w:val="00991E90"/>
    <w:rsid w:val="00A44EFC"/>
    <w:rsid w:val="00AF23BE"/>
    <w:rsid w:val="00B25DDD"/>
    <w:rsid w:val="00B34934"/>
    <w:rsid w:val="00B70194"/>
    <w:rsid w:val="00B7401A"/>
    <w:rsid w:val="00BA129A"/>
    <w:rsid w:val="00BA750B"/>
    <w:rsid w:val="00BF5EE8"/>
    <w:rsid w:val="00CC4484"/>
    <w:rsid w:val="00CF14E8"/>
    <w:rsid w:val="00D70455"/>
    <w:rsid w:val="00D8192E"/>
    <w:rsid w:val="00DB583D"/>
    <w:rsid w:val="00E445B0"/>
    <w:rsid w:val="00E50BEB"/>
    <w:rsid w:val="00EE6E3B"/>
    <w:rsid w:val="00EF2F8D"/>
    <w:rsid w:val="00F117C1"/>
    <w:rsid w:val="00F123F1"/>
    <w:rsid w:val="00F15AEF"/>
    <w:rsid w:val="00F40051"/>
    <w:rsid w:val="00F47AA3"/>
    <w:rsid w:val="00F5042F"/>
    <w:rsid w:val="00F5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572D2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2572D2"/>
    <w:pPr>
      <w:ind w:left="720"/>
      <w:contextualSpacing/>
    </w:pPr>
  </w:style>
  <w:style w:type="table" w:styleId="a8">
    <w:name w:val="Table Grid"/>
    <w:basedOn w:val="a5"/>
    <w:uiPriority w:val="59"/>
    <w:rsid w:val="0025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4"/>
    <w:uiPriority w:val="99"/>
    <w:semiHidden/>
    <w:unhideWhenUsed/>
    <w:rsid w:val="002572D2"/>
    <w:rPr>
      <w:color w:val="0000FF"/>
      <w:u w:val="single"/>
    </w:rPr>
  </w:style>
  <w:style w:type="character" w:customStyle="1" w:styleId="s1">
    <w:name w:val="s1"/>
    <w:basedOn w:val="a4"/>
    <w:rsid w:val="003919A0"/>
  </w:style>
  <w:style w:type="paragraph" w:customStyle="1" w:styleId="a">
    <w:name w:val="Пункт Знак"/>
    <w:basedOn w:val="a3"/>
    <w:rsid w:val="005F2221"/>
    <w:pPr>
      <w:numPr>
        <w:ilvl w:val="1"/>
        <w:numId w:val="4"/>
      </w:numPr>
      <w:tabs>
        <w:tab w:val="clear" w:pos="567"/>
        <w:tab w:val="num" w:pos="360"/>
        <w:tab w:val="left" w:pos="851"/>
        <w:tab w:val="left" w:pos="1134"/>
      </w:tabs>
      <w:snapToGri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5F2221"/>
    <w:pPr>
      <w:numPr>
        <w:ilvl w:val="2"/>
      </w:numPr>
      <w:tabs>
        <w:tab w:val="clear" w:pos="1134"/>
        <w:tab w:val="num" w:pos="360"/>
        <w:tab w:val="left" w:pos="851"/>
      </w:tabs>
      <w:ind w:left="0" w:firstLine="0"/>
    </w:pPr>
  </w:style>
  <w:style w:type="paragraph" w:customStyle="1" w:styleId="a1">
    <w:name w:val="Подподпункт"/>
    <w:basedOn w:val="a0"/>
    <w:rsid w:val="005F2221"/>
    <w:pPr>
      <w:numPr>
        <w:ilvl w:val="3"/>
      </w:numPr>
      <w:tabs>
        <w:tab w:val="clear" w:pos="1844"/>
        <w:tab w:val="num" w:pos="360"/>
        <w:tab w:val="left" w:pos="1134"/>
        <w:tab w:val="left" w:pos="1418"/>
      </w:tabs>
      <w:snapToGrid/>
      <w:ind w:left="0" w:firstLine="0"/>
    </w:pPr>
  </w:style>
  <w:style w:type="paragraph" w:customStyle="1" w:styleId="a2">
    <w:name w:val="Подподподпункт"/>
    <w:basedOn w:val="a3"/>
    <w:rsid w:val="005F2221"/>
    <w:pPr>
      <w:numPr>
        <w:ilvl w:val="4"/>
        <w:numId w:val="4"/>
      </w:numPr>
      <w:tabs>
        <w:tab w:val="left" w:pos="1134"/>
        <w:tab w:val="left" w:pos="1701"/>
      </w:tabs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1"/>
    <w:basedOn w:val="a3"/>
    <w:rsid w:val="005F2221"/>
    <w:pPr>
      <w:numPr>
        <w:numId w:val="4"/>
      </w:numPr>
      <w:snapToGrid w:val="0"/>
      <w:spacing w:before="240" w:after="0" w:line="360" w:lineRule="auto"/>
      <w:jc w:val="center"/>
    </w:pPr>
    <w:rPr>
      <w:rFonts w:ascii="Arial" w:eastAsia="Times New Roman" w:hAnsi="Arial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01232000000" TargetMode="External"/><Relationship Id="rId13" Type="http://schemas.openxmlformats.org/officeDocument/2006/relationships/hyperlink" Target="http://classifikator.ru/dic/okato/0123200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fikator.ru/dic/okato/01232000000" TargetMode="External"/><Relationship Id="rId12" Type="http://schemas.openxmlformats.org/officeDocument/2006/relationships/hyperlink" Target="http://classifikator.ru/dic/okato/01232000000" TargetMode="External"/><Relationship Id="rId17" Type="http://schemas.openxmlformats.org/officeDocument/2006/relationships/hyperlink" Target="http://classifikator.ru/dic/okato/012320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ssifikator.ru/dic/okato/01232000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assifikator.ru/dic/okato/01232000000" TargetMode="External"/><Relationship Id="rId11" Type="http://schemas.openxmlformats.org/officeDocument/2006/relationships/hyperlink" Target="http://classifikator.ru/dic/okato/012320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fikator.ru/dic/okato/01232000000" TargetMode="External"/><Relationship Id="rId10" Type="http://schemas.openxmlformats.org/officeDocument/2006/relationships/hyperlink" Target="http://classifikator.ru/dic/okato/0123200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ato/01232000000" TargetMode="External"/><Relationship Id="rId14" Type="http://schemas.openxmlformats.org/officeDocument/2006/relationships/hyperlink" Target="http://classifikator.ru/dic/okato/01232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38D-FC26-4EB0-BE6F-C95D65A6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dcterms:created xsi:type="dcterms:W3CDTF">2014-12-04T01:43:00Z</dcterms:created>
  <dcterms:modified xsi:type="dcterms:W3CDTF">2014-12-10T03:01:00Z</dcterms:modified>
</cp:coreProperties>
</file>