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8E" w:rsidRDefault="00057F8E" w:rsidP="00057F8E">
      <w:pPr>
        <w:ind w:left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07F22">
        <w:rPr>
          <w:b/>
          <w:sz w:val="24"/>
          <w:szCs w:val="24"/>
        </w:rPr>
        <w:t>«УТВЕРЖДАЮ»</w:t>
      </w:r>
    </w:p>
    <w:p w:rsidR="00057F8E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Генеральный директор</w:t>
      </w:r>
    </w:p>
    <w:p w:rsidR="00057F8E" w:rsidRPr="00D42B7F" w:rsidRDefault="00057F8E" w:rsidP="00057F8E">
      <w:pPr>
        <w:ind w:left="5954"/>
        <w:rPr>
          <w:b/>
          <w:sz w:val="24"/>
          <w:szCs w:val="24"/>
        </w:rPr>
      </w:pPr>
      <w:r w:rsidRPr="00207F22">
        <w:rPr>
          <w:sz w:val="24"/>
          <w:szCs w:val="24"/>
        </w:rPr>
        <w:t>ОАО «</w:t>
      </w:r>
      <w:r>
        <w:rPr>
          <w:sz w:val="24"/>
          <w:szCs w:val="24"/>
        </w:rPr>
        <w:t xml:space="preserve"> Птицефабрика «Молодежная</w:t>
      </w:r>
      <w:r w:rsidRPr="00207F22">
        <w:rPr>
          <w:sz w:val="24"/>
          <w:szCs w:val="24"/>
        </w:rPr>
        <w:t>»</w:t>
      </w:r>
    </w:p>
    <w:p w:rsidR="00057F8E" w:rsidRDefault="00057F8E" w:rsidP="00057F8E">
      <w:pPr>
        <w:ind w:left="5954"/>
        <w:rPr>
          <w:sz w:val="24"/>
          <w:szCs w:val="24"/>
        </w:rPr>
      </w:pPr>
      <w:r>
        <w:rPr>
          <w:sz w:val="24"/>
          <w:szCs w:val="24"/>
        </w:rPr>
        <w:t>_____</w:t>
      </w:r>
      <w:r w:rsidRPr="00207F22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 Е.А.Давыдов</w:t>
      </w:r>
    </w:p>
    <w:p w:rsidR="00057F8E" w:rsidRDefault="00057F8E" w:rsidP="00057F8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«10» июля»  2014г</w:t>
      </w:r>
    </w:p>
    <w:p w:rsidR="00057F8E" w:rsidRDefault="00057F8E" w:rsidP="00057F8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7F8E" w:rsidRDefault="00057F8E" w:rsidP="00057F8E">
      <w:pPr>
        <w:spacing w:line="360" w:lineRule="auto"/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и документация о проведении закупки </w:t>
      </w:r>
      <w:r w:rsidR="009B2E98">
        <w:rPr>
          <w:b/>
          <w:sz w:val="24"/>
          <w:szCs w:val="24"/>
        </w:rPr>
        <w:t>зерновых культур на корм</w:t>
      </w:r>
      <w:r>
        <w:rPr>
          <w:b/>
          <w:sz w:val="24"/>
          <w:szCs w:val="24"/>
        </w:rPr>
        <w:t xml:space="preserve">  у единственного поставщика для нужд ОАО «Птицефабрика «Молодежная»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Дата публикации извещения о закупке и документации о закупке – июль 2014</w:t>
      </w:r>
    </w:p>
    <w:p w:rsidR="00057F8E" w:rsidRDefault="00057F8E" w:rsidP="00057F8E">
      <w:pPr>
        <w:rPr>
          <w:b/>
          <w:sz w:val="24"/>
          <w:szCs w:val="24"/>
        </w:rPr>
      </w:pP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Закупка №______________________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954"/>
      </w:tblGrid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Открытое акционерное общество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«Птицефабрика «Молодежная» </w:t>
            </w:r>
          </w:p>
          <w:p w:rsidR="00057F8E" w:rsidRDefault="00057F8E" w:rsidP="00FC5878">
            <w:pPr>
              <w:suppressAutoHyphens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Место нахождения: 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658051, Алтайский край, Первомайский район, с. Первомайское, ул. Интернациональная, 9 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Адрес сайта в сети Интернет: http://ptfmol.ucoz.ru</w:t>
            </w:r>
          </w:p>
          <w:p w:rsidR="00057F8E" w:rsidRDefault="00057F8E" w:rsidP="00FC5878">
            <w:pPr>
              <w:suppressAutoHyphens/>
              <w:spacing w:line="276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Адрес электронной почты:  </w:t>
            </w:r>
            <w:r>
              <w:rPr>
                <w:sz w:val="24"/>
                <w:szCs w:val="24"/>
                <w:lang w:eastAsia="en-US"/>
              </w:rPr>
              <w:t> </w:t>
            </w:r>
            <w:hyperlink r:id="rId5" w:history="1">
              <w:r>
                <w:rPr>
                  <w:rStyle w:val="a7"/>
                  <w:sz w:val="24"/>
                  <w:szCs w:val="24"/>
                  <w:lang w:eastAsia="en-US"/>
                </w:rPr>
                <w:t>info@ptfmolodezhnaya.ru</w:t>
              </w:r>
            </w:hyperlink>
          </w:p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Номер контактного телефона/факса: </w:t>
            </w:r>
            <w:r>
              <w:rPr>
                <w:sz w:val="24"/>
                <w:szCs w:val="24"/>
                <w:lang w:eastAsia="en-US"/>
              </w:rPr>
              <w:t>(385-32) 77-0-74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9B2E9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E98">
              <w:rPr>
                <w:color w:val="000000"/>
                <w:sz w:val="24"/>
                <w:szCs w:val="24"/>
                <w:lang w:eastAsia="en-US"/>
              </w:rPr>
              <w:t xml:space="preserve">Зерновые культуры на корм </w:t>
            </w:r>
            <w:r>
              <w:rPr>
                <w:color w:val="000000"/>
                <w:sz w:val="24"/>
                <w:szCs w:val="24"/>
                <w:lang w:eastAsia="en-US"/>
              </w:rPr>
              <w:t>(</w:t>
            </w:r>
            <w:r w:rsidR="009B2E98">
              <w:rPr>
                <w:color w:val="000000"/>
                <w:sz w:val="24"/>
                <w:szCs w:val="24"/>
                <w:lang w:eastAsia="en-US"/>
              </w:rPr>
              <w:t>Пшеница фуражная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 количестве </w:t>
            </w:r>
            <w:r w:rsidR="009B2E98">
              <w:rPr>
                <w:color w:val="000000"/>
                <w:sz w:val="24"/>
                <w:szCs w:val="24"/>
                <w:lang w:eastAsia="en-US"/>
              </w:rPr>
              <w:t>17820 кг</w:t>
            </w:r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поставки товара, выполнения работ,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057F8E">
            <w:pPr>
              <w:tabs>
                <w:tab w:val="left" w:pos="567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Алтайский край, Первомайский район, с. Первомайское, ул. Интернациональная, 9а  на территорию ОАО «Птицефабрика «Молодежная» </w:t>
            </w:r>
            <w:proofErr w:type="gramEnd"/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9B2E98" w:rsidP="009B2E9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155034</w:t>
            </w:r>
            <w:r w:rsidR="00057F8E">
              <w:rPr>
                <w:sz w:val="24"/>
                <w:szCs w:val="24"/>
                <w:lang w:eastAsia="en-US"/>
              </w:rPr>
              <w:t xml:space="preserve"> (сто </w:t>
            </w:r>
            <w:r>
              <w:rPr>
                <w:sz w:val="24"/>
                <w:szCs w:val="24"/>
                <w:lang w:eastAsia="en-US"/>
              </w:rPr>
              <w:t>пятьдесят пять тысяч тридцать четыре</w:t>
            </w:r>
            <w:r w:rsidR="00057F8E">
              <w:rPr>
                <w:sz w:val="24"/>
                <w:szCs w:val="24"/>
                <w:lang w:eastAsia="en-US"/>
              </w:rPr>
              <w:t>)  рубл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 о закупке не предоставляется</w:t>
            </w:r>
          </w:p>
        </w:tc>
      </w:tr>
      <w:tr w:rsidR="00057F8E" w:rsidTr="00FC587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8E" w:rsidRDefault="00057F8E" w:rsidP="00FC5878">
            <w:pPr>
              <w:pStyle w:val="a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1. </w:t>
      </w:r>
      <w:proofErr w:type="gramStart"/>
      <w:r w:rsidRPr="00C90C40">
        <w:rPr>
          <w:b/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90C40">
        <w:rPr>
          <w:sz w:val="22"/>
          <w:szCs w:val="22"/>
        </w:rPr>
        <w:t xml:space="preserve"> – </w:t>
      </w:r>
      <w:r w:rsidR="009B2E98">
        <w:rPr>
          <w:sz w:val="22"/>
          <w:szCs w:val="22"/>
        </w:rPr>
        <w:t>Качество поставляемой продукции соответствует ГОСТ, ОСТ, ТУ принятым для данного вида продукции и подтверждается сертификатом соответствия</w:t>
      </w:r>
      <w:r w:rsidRPr="00C90C40">
        <w:rPr>
          <w:sz w:val="22"/>
          <w:szCs w:val="22"/>
        </w:rPr>
        <w:t>;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lastRenderedPageBreak/>
        <w:t xml:space="preserve">2. </w:t>
      </w:r>
      <w:r w:rsidRPr="00C90C40">
        <w:rPr>
          <w:b/>
          <w:sz w:val="22"/>
          <w:szCs w:val="22"/>
        </w:rPr>
        <w:t>Требования к содержанию, форме, оформлению и составу заявки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3. </w:t>
      </w:r>
      <w:r w:rsidRPr="00C90C40">
        <w:rPr>
          <w:b/>
          <w:sz w:val="22"/>
          <w:szCs w:val="22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C90C40">
        <w:rPr>
          <w:sz w:val="22"/>
          <w:szCs w:val="22"/>
        </w:rPr>
        <w:t>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4. </w:t>
      </w:r>
      <w:proofErr w:type="gramStart"/>
      <w:r w:rsidRPr="00C90C40">
        <w:rPr>
          <w:b/>
          <w:sz w:val="22"/>
          <w:szCs w:val="22"/>
        </w:rPr>
        <w:t>Место, условия и сроки (периоды) поставки товара, выполнения работы, оказания услуги</w:t>
      </w:r>
      <w:r w:rsidRPr="00C90C40">
        <w:rPr>
          <w:sz w:val="22"/>
          <w:szCs w:val="22"/>
        </w:rPr>
        <w:t xml:space="preserve"> - Алтайский край, Первомайский район, с. Первомайское, ул. Интернациональная, 9а  на территорию ОАО «Птицефабрика «Молодежная» транспортом Поставщика.  </w:t>
      </w:r>
      <w:proofErr w:type="gramEnd"/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5. </w:t>
      </w:r>
      <w:r w:rsidRPr="00C90C40">
        <w:rPr>
          <w:b/>
          <w:sz w:val="22"/>
          <w:szCs w:val="22"/>
        </w:rPr>
        <w:t>Сведения о начальной (максимальной) цене договора (цене лота)</w:t>
      </w:r>
      <w:r w:rsidRPr="00C90C40">
        <w:rPr>
          <w:sz w:val="22"/>
          <w:szCs w:val="22"/>
        </w:rPr>
        <w:t xml:space="preserve"> – </w:t>
      </w:r>
      <w:r w:rsidR="009B2E98">
        <w:rPr>
          <w:sz w:val="24"/>
          <w:szCs w:val="24"/>
          <w:lang w:eastAsia="en-US"/>
        </w:rPr>
        <w:t>155034 (сто пятьдесят пять тысяч тридцать четыре)  рубля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6. </w:t>
      </w:r>
      <w:r w:rsidRPr="00C90C40">
        <w:rPr>
          <w:b/>
          <w:sz w:val="22"/>
          <w:szCs w:val="22"/>
        </w:rPr>
        <w:t>Форма, сроки и порядок оплаты товара, работы, услуги</w:t>
      </w:r>
      <w:r w:rsidRPr="00C90C40">
        <w:rPr>
          <w:sz w:val="22"/>
          <w:szCs w:val="22"/>
        </w:rPr>
        <w:t xml:space="preserve"> – оплата производится путем перечисления Покупателем денежных средств на расчетный счет Поставщика</w:t>
      </w:r>
      <w:r w:rsidR="009B2E98">
        <w:rPr>
          <w:sz w:val="22"/>
          <w:szCs w:val="22"/>
        </w:rPr>
        <w:t xml:space="preserve"> в течение 10 банковских дней с момента осуществления поставки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7. </w:t>
      </w:r>
      <w:r w:rsidRPr="00C90C40">
        <w:rPr>
          <w:b/>
          <w:sz w:val="22"/>
          <w:szCs w:val="22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C90C40">
        <w:rPr>
          <w:sz w:val="22"/>
          <w:szCs w:val="22"/>
        </w:rPr>
        <w:t xml:space="preserve"> </w:t>
      </w:r>
      <w:r>
        <w:rPr>
          <w:sz w:val="22"/>
          <w:szCs w:val="22"/>
        </w:rPr>
        <w:t>не определен</w:t>
      </w:r>
      <w:r w:rsidRPr="00C90C40">
        <w:rPr>
          <w:sz w:val="22"/>
          <w:szCs w:val="22"/>
        </w:rPr>
        <w:t>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8. </w:t>
      </w:r>
      <w:r w:rsidRPr="00C90C40">
        <w:rPr>
          <w:b/>
          <w:sz w:val="22"/>
          <w:szCs w:val="22"/>
        </w:rPr>
        <w:t>Порядок, место, дата начала и дата окончания срока подачи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  <w:r w:rsidR="009B2E98">
        <w:rPr>
          <w:sz w:val="22"/>
          <w:szCs w:val="22"/>
        </w:rPr>
        <w:t xml:space="preserve"> 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9. </w:t>
      </w:r>
      <w:r w:rsidRPr="00C90C40">
        <w:rPr>
          <w:b/>
          <w:sz w:val="22"/>
          <w:szCs w:val="22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10. </w:t>
      </w:r>
      <w:r w:rsidRPr="00C90C40">
        <w:rPr>
          <w:b/>
          <w:sz w:val="22"/>
          <w:szCs w:val="22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90C40">
        <w:rPr>
          <w:sz w:val="22"/>
          <w:szCs w:val="22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11. </w:t>
      </w:r>
      <w:r w:rsidRPr="00C90C40">
        <w:rPr>
          <w:b/>
          <w:sz w:val="22"/>
          <w:szCs w:val="22"/>
        </w:rPr>
        <w:t>Место и дата рассмотрения предложений участников закупки и подведения итогов закупки</w:t>
      </w:r>
      <w:r w:rsidRPr="00C90C40">
        <w:rPr>
          <w:sz w:val="22"/>
          <w:szCs w:val="22"/>
        </w:rPr>
        <w:t xml:space="preserve"> - предложения участников закупки не рассматриваются, итоги закупки не подводятся.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12. </w:t>
      </w:r>
      <w:r w:rsidRPr="00C90C40">
        <w:rPr>
          <w:b/>
          <w:sz w:val="22"/>
          <w:szCs w:val="22"/>
        </w:rPr>
        <w:t>Критерии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установлены;</w:t>
      </w:r>
    </w:p>
    <w:p w:rsidR="00057F8E" w:rsidRPr="00C90C40" w:rsidRDefault="00057F8E" w:rsidP="00057F8E">
      <w:pPr>
        <w:spacing w:line="360" w:lineRule="auto"/>
        <w:ind w:firstLine="709"/>
        <w:jc w:val="both"/>
        <w:rPr>
          <w:sz w:val="22"/>
          <w:szCs w:val="22"/>
        </w:rPr>
      </w:pPr>
      <w:r w:rsidRPr="00C90C40">
        <w:rPr>
          <w:sz w:val="22"/>
          <w:szCs w:val="22"/>
        </w:rPr>
        <w:t xml:space="preserve">13. </w:t>
      </w:r>
      <w:r w:rsidRPr="00C90C40">
        <w:rPr>
          <w:b/>
          <w:sz w:val="22"/>
          <w:szCs w:val="22"/>
        </w:rPr>
        <w:t>Порядок оценки и сопоставления заявок на участие в закупке</w:t>
      </w:r>
      <w:r w:rsidRPr="00C90C40">
        <w:rPr>
          <w:sz w:val="22"/>
          <w:szCs w:val="22"/>
        </w:rPr>
        <w:t xml:space="preserve"> – не установлен.</w:t>
      </w: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Pr="00C90C40" w:rsidRDefault="00057F8E" w:rsidP="00057F8E">
      <w:pPr>
        <w:ind w:firstLine="709"/>
        <w:rPr>
          <w:sz w:val="22"/>
          <w:szCs w:val="22"/>
        </w:rPr>
      </w:pPr>
    </w:p>
    <w:p w:rsidR="00057F8E" w:rsidRDefault="00057F8E" w:rsidP="00057F8E"/>
    <w:p w:rsidR="00177DF4" w:rsidRDefault="00177DF4"/>
    <w:sectPr w:rsidR="00177DF4" w:rsidSect="00C90C40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8E"/>
    <w:rsid w:val="00057F8E"/>
    <w:rsid w:val="00177DF4"/>
    <w:rsid w:val="005C5B41"/>
    <w:rsid w:val="008D0A45"/>
    <w:rsid w:val="009B0D30"/>
    <w:rsid w:val="009B2E98"/>
    <w:rsid w:val="00D5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semiHidden/>
    <w:unhideWhenUsed/>
    <w:rsid w:val="00057F8E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Пункт Знак"/>
    <w:basedOn w:val="a3"/>
    <w:rsid w:val="00057F8E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057F8E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057F8E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2">
    <w:name w:val="Подподподпункт"/>
    <w:basedOn w:val="a3"/>
    <w:rsid w:val="00057F8E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napToGrid w:val="0"/>
      <w:spacing w:line="360" w:lineRule="auto"/>
      <w:jc w:val="both"/>
    </w:pPr>
    <w:rPr>
      <w:sz w:val="28"/>
    </w:rPr>
  </w:style>
  <w:style w:type="paragraph" w:customStyle="1" w:styleId="1">
    <w:name w:val="Пункт1"/>
    <w:basedOn w:val="a3"/>
    <w:rsid w:val="00057F8E"/>
    <w:pPr>
      <w:widowControl/>
      <w:numPr>
        <w:numId w:val="1"/>
      </w:numPr>
      <w:autoSpaceDE/>
      <w:autoSpaceDN/>
      <w:adjustRightInd/>
      <w:snapToGrid w:val="0"/>
      <w:spacing w:before="240" w:line="360" w:lineRule="auto"/>
      <w:jc w:val="center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tfmolo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3878</Characters>
  <Application>Microsoft Office Word</Application>
  <DocSecurity>0</DocSecurity>
  <Lines>32</Lines>
  <Paragraphs>9</Paragraphs>
  <ScaleCrop>false</ScaleCrop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2014-07-09T03:40:00Z</dcterms:created>
  <dcterms:modified xsi:type="dcterms:W3CDTF">2014-07-09T03:40:00Z</dcterms:modified>
</cp:coreProperties>
</file>