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700" w:rsidRDefault="005E3700" w:rsidP="005E3700">
      <w:pPr>
        <w:spacing w:after="0" w:line="240" w:lineRule="auto"/>
        <w:jc w:val="right"/>
        <w:rPr>
          <w:rFonts w:ascii="Times New Roman" w:hAnsi="Times New Roman"/>
          <w:b/>
          <w:sz w:val="24"/>
          <w:szCs w:val="24"/>
        </w:rPr>
      </w:pPr>
      <w:r>
        <w:rPr>
          <w:rFonts w:ascii="Times New Roman" w:hAnsi="Times New Roman"/>
          <w:b/>
          <w:sz w:val="24"/>
          <w:szCs w:val="24"/>
        </w:rPr>
        <w:t xml:space="preserve">Раздел </w:t>
      </w:r>
      <w:r>
        <w:rPr>
          <w:rFonts w:ascii="Times New Roman" w:hAnsi="Times New Roman"/>
          <w:b/>
          <w:sz w:val="24"/>
          <w:szCs w:val="24"/>
          <w:lang w:val="en-US"/>
        </w:rPr>
        <w:t>IV</w:t>
      </w:r>
    </w:p>
    <w:p w:rsidR="005E3700" w:rsidRDefault="005E3700" w:rsidP="005E3700">
      <w:pPr>
        <w:spacing w:after="0" w:line="240" w:lineRule="auto"/>
        <w:ind w:left="3402"/>
        <w:jc w:val="both"/>
        <w:rPr>
          <w:rFonts w:ascii="Times New Roman" w:hAnsi="Times New Roman"/>
          <w:b/>
          <w:sz w:val="24"/>
          <w:szCs w:val="24"/>
        </w:rPr>
      </w:pPr>
    </w:p>
    <w:p w:rsidR="005E3700" w:rsidRDefault="005E3700" w:rsidP="005E3700">
      <w:pPr>
        <w:spacing w:after="0" w:line="240" w:lineRule="auto"/>
        <w:jc w:val="right"/>
        <w:rPr>
          <w:rFonts w:ascii="Times New Roman" w:hAnsi="Times New Roman"/>
          <w:b/>
          <w:sz w:val="24"/>
          <w:szCs w:val="24"/>
        </w:rPr>
      </w:pPr>
      <w:r>
        <w:rPr>
          <w:rFonts w:ascii="Times New Roman" w:hAnsi="Times New Roman"/>
          <w:b/>
          <w:sz w:val="24"/>
          <w:szCs w:val="24"/>
        </w:rPr>
        <w:t xml:space="preserve"> ПРОЕКТ</w:t>
      </w:r>
    </w:p>
    <w:p w:rsidR="005E3700" w:rsidRDefault="005E3700" w:rsidP="005E3700">
      <w:pPr>
        <w:spacing w:after="0" w:line="240" w:lineRule="auto"/>
        <w:ind w:firstLine="567"/>
        <w:jc w:val="center"/>
        <w:rPr>
          <w:rFonts w:ascii="Times New Roman" w:hAnsi="Times New Roman"/>
          <w:b/>
          <w:sz w:val="24"/>
          <w:szCs w:val="24"/>
        </w:rPr>
      </w:pPr>
    </w:p>
    <w:p w:rsidR="005E3700" w:rsidRDefault="005E3700" w:rsidP="005E3700">
      <w:pPr>
        <w:spacing w:after="0" w:line="240" w:lineRule="auto"/>
        <w:ind w:firstLine="567"/>
        <w:jc w:val="center"/>
        <w:rPr>
          <w:rFonts w:ascii="Times New Roman" w:hAnsi="Times New Roman"/>
          <w:b/>
          <w:sz w:val="24"/>
          <w:szCs w:val="24"/>
        </w:rPr>
      </w:pPr>
      <w:r>
        <w:rPr>
          <w:rFonts w:ascii="Times New Roman" w:hAnsi="Times New Roman"/>
          <w:b/>
          <w:sz w:val="24"/>
          <w:szCs w:val="24"/>
        </w:rPr>
        <w:t>ДОГОВОР № ___</w:t>
      </w:r>
    </w:p>
    <w:p w:rsidR="005E3700" w:rsidRDefault="005E3700" w:rsidP="005E3700">
      <w:pPr>
        <w:spacing w:after="0" w:line="240" w:lineRule="auto"/>
        <w:jc w:val="center"/>
        <w:rPr>
          <w:rFonts w:ascii="Times New Roman" w:hAnsi="Times New Roman"/>
          <w:b/>
          <w:sz w:val="24"/>
          <w:szCs w:val="24"/>
        </w:rPr>
      </w:pPr>
      <w:r>
        <w:rPr>
          <w:rFonts w:ascii="Times New Roman" w:eastAsia="Calibri" w:hAnsi="Times New Roman"/>
          <w:b/>
          <w:sz w:val="24"/>
          <w:szCs w:val="24"/>
        </w:rPr>
        <w:t xml:space="preserve">на </w:t>
      </w:r>
      <w:r>
        <w:rPr>
          <w:rFonts w:ascii="Times New Roman" w:hAnsi="Times New Roman"/>
          <w:b/>
          <w:sz w:val="24"/>
          <w:szCs w:val="24"/>
        </w:rPr>
        <w:t>поставку метионина для сельскохозяйственной птицы и животных для нужд ОАО «Птицефабрика «Молодежная»</w:t>
      </w:r>
    </w:p>
    <w:p w:rsidR="005E3700" w:rsidRDefault="005E3700" w:rsidP="005E3700">
      <w:pPr>
        <w:tabs>
          <w:tab w:val="left" w:pos="851"/>
        </w:tabs>
        <w:spacing w:after="0" w:line="240" w:lineRule="auto"/>
        <w:ind w:firstLine="567"/>
        <w:jc w:val="center"/>
        <w:rPr>
          <w:rFonts w:ascii="Times New Roman" w:hAnsi="Times New Roman"/>
          <w:b/>
          <w:sz w:val="24"/>
          <w:szCs w:val="24"/>
        </w:rPr>
      </w:pPr>
    </w:p>
    <w:p w:rsidR="005E3700" w:rsidRDefault="005E3700" w:rsidP="005E3700">
      <w:pPr>
        <w:spacing w:after="0" w:line="240" w:lineRule="auto"/>
        <w:jc w:val="both"/>
        <w:rPr>
          <w:rFonts w:ascii="Times New Roman" w:hAnsi="Times New Roman"/>
          <w:sz w:val="24"/>
          <w:szCs w:val="24"/>
        </w:rPr>
      </w:pPr>
      <w:r>
        <w:rPr>
          <w:rFonts w:ascii="Times New Roman" w:hAnsi="Times New Roman"/>
          <w:sz w:val="24"/>
          <w:szCs w:val="24"/>
        </w:rPr>
        <w:t xml:space="preserve">с. Первомайское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 ____________ 2014 г.</w:t>
      </w:r>
    </w:p>
    <w:p w:rsidR="005E3700" w:rsidRDefault="005E3700" w:rsidP="005E3700">
      <w:pPr>
        <w:spacing w:after="0" w:line="240" w:lineRule="auto"/>
        <w:ind w:firstLine="567"/>
        <w:jc w:val="both"/>
        <w:rPr>
          <w:rFonts w:ascii="Times New Roman" w:hAnsi="Times New Roman"/>
          <w:sz w:val="24"/>
          <w:szCs w:val="24"/>
        </w:rPr>
      </w:pPr>
    </w:p>
    <w:p w:rsidR="005E3700" w:rsidRDefault="005E3700" w:rsidP="005E3700">
      <w:pPr>
        <w:tabs>
          <w:tab w:val="left" w:pos="4536"/>
        </w:tabs>
        <w:spacing w:after="0" w:line="240" w:lineRule="auto"/>
        <w:ind w:firstLine="567"/>
        <w:jc w:val="both"/>
        <w:rPr>
          <w:rFonts w:ascii="Times New Roman" w:hAnsi="Times New Roman"/>
          <w:sz w:val="24"/>
          <w:szCs w:val="24"/>
        </w:rPr>
      </w:pPr>
      <w:r>
        <w:rPr>
          <w:rFonts w:ascii="Times New Roman" w:hAnsi="Times New Roman"/>
          <w:sz w:val="24"/>
          <w:szCs w:val="24"/>
        </w:rPr>
        <w:t>Открытое акционерное общество «Птицефабрика «Молодежная», в лице генерального  директора Давыдова Евгения Алексеевича, действующего на основании Устава, именуемое в дальнейшем «Заказчик», с одной стороны и</w:t>
      </w:r>
      <w:r>
        <w:rPr>
          <w:rFonts w:ascii="Times New Roman" w:hAnsi="Times New Roman"/>
          <w:noProof/>
          <w:sz w:val="24"/>
          <w:szCs w:val="24"/>
        </w:rPr>
        <w:t xml:space="preserve"> _________________________________ </w:t>
      </w:r>
      <w:r>
        <w:rPr>
          <w:rFonts w:ascii="Times New Roman" w:hAnsi="Times New Roman"/>
          <w:sz w:val="24"/>
          <w:szCs w:val="24"/>
        </w:rPr>
        <w:t xml:space="preserve">в дальнейшем "Поставщик", в лице _______________________ </w:t>
      </w:r>
      <w:r>
        <w:rPr>
          <w:rFonts w:ascii="Times New Roman" w:hAnsi="Times New Roman"/>
          <w:noProof/>
          <w:sz w:val="24"/>
          <w:szCs w:val="24"/>
        </w:rPr>
        <w:t>действующего на основании _______________</w:t>
      </w:r>
      <w:r>
        <w:rPr>
          <w:rFonts w:ascii="Times New Roman" w:hAnsi="Times New Roman"/>
          <w:sz w:val="24"/>
          <w:szCs w:val="24"/>
        </w:rPr>
        <w:t xml:space="preserve">с другой стороны, вместе именуемые «Стороны», руководствуясь протоколом </w:t>
      </w:r>
      <w:r>
        <w:rPr>
          <w:rFonts w:ascii="Times New Roman" w:hAnsi="Times New Roman"/>
          <w:noProof/>
          <w:sz w:val="24"/>
          <w:szCs w:val="24"/>
        </w:rPr>
        <w:t xml:space="preserve">_________________________________ </w:t>
      </w:r>
      <w:r>
        <w:rPr>
          <w:rFonts w:ascii="Times New Roman" w:hAnsi="Times New Roman"/>
          <w:sz w:val="24"/>
          <w:szCs w:val="24"/>
        </w:rPr>
        <w:t>от</w:t>
      </w:r>
      <w:r>
        <w:rPr>
          <w:rFonts w:ascii="Times New Roman" w:hAnsi="Times New Roman"/>
          <w:noProof/>
          <w:sz w:val="24"/>
          <w:szCs w:val="24"/>
        </w:rPr>
        <w:t xml:space="preserve"> __________ 2014 года</w:t>
      </w:r>
      <w:r>
        <w:rPr>
          <w:rFonts w:ascii="Times New Roman" w:hAnsi="Times New Roman"/>
          <w:sz w:val="24"/>
          <w:szCs w:val="24"/>
        </w:rPr>
        <w:t>, заключили настоящий договор о нижеследующем:</w:t>
      </w:r>
    </w:p>
    <w:p w:rsidR="005E3700" w:rsidRDefault="005E3700" w:rsidP="005E3700">
      <w:pPr>
        <w:tabs>
          <w:tab w:val="left" w:pos="4536"/>
        </w:tabs>
        <w:spacing w:after="0" w:line="240" w:lineRule="auto"/>
        <w:ind w:firstLine="567"/>
        <w:jc w:val="both"/>
        <w:rPr>
          <w:rFonts w:ascii="Times New Roman" w:hAnsi="Times New Roman"/>
          <w:sz w:val="24"/>
          <w:szCs w:val="24"/>
        </w:rPr>
      </w:pPr>
    </w:p>
    <w:p w:rsidR="005E3700" w:rsidRDefault="005E3700" w:rsidP="005E3700">
      <w:pPr>
        <w:tabs>
          <w:tab w:val="left" w:pos="2835"/>
          <w:tab w:val="left" w:pos="3261"/>
          <w:tab w:val="left" w:pos="3686"/>
          <w:tab w:val="left" w:pos="3828"/>
        </w:tabs>
        <w:spacing w:after="0" w:line="240" w:lineRule="auto"/>
        <w:ind w:left="567"/>
        <w:contextualSpacing/>
        <w:jc w:val="both"/>
        <w:rPr>
          <w:rFonts w:ascii="Times New Roman" w:eastAsia="Calibri" w:hAnsi="Times New Roman"/>
          <w:b/>
          <w:sz w:val="24"/>
          <w:szCs w:val="24"/>
          <w:lang w:eastAsia="en-US"/>
        </w:rPr>
      </w:pPr>
      <w:r>
        <w:rPr>
          <w:rFonts w:ascii="Times New Roman" w:eastAsia="Calibri" w:hAnsi="Times New Roman"/>
          <w:b/>
          <w:sz w:val="24"/>
          <w:szCs w:val="24"/>
          <w:lang w:eastAsia="en-US"/>
        </w:rPr>
        <w:t xml:space="preserve">                                        1. Предмет договора</w:t>
      </w:r>
    </w:p>
    <w:p w:rsidR="005E3700" w:rsidRDefault="005E3700" w:rsidP="005E3700">
      <w:pPr>
        <w:tabs>
          <w:tab w:val="left" w:pos="993"/>
        </w:tabs>
        <w:spacing w:after="0" w:line="240" w:lineRule="auto"/>
        <w:ind w:firstLine="567"/>
        <w:jc w:val="both"/>
        <w:rPr>
          <w:rFonts w:ascii="Times New Roman" w:hAnsi="Times New Roman"/>
          <w:sz w:val="24"/>
          <w:szCs w:val="24"/>
        </w:rPr>
      </w:pPr>
      <w:r>
        <w:rPr>
          <w:rFonts w:ascii="Times New Roman" w:eastAsia="Calibri" w:hAnsi="Times New Roman"/>
          <w:sz w:val="24"/>
          <w:szCs w:val="24"/>
        </w:rPr>
        <w:t>1.1. По Договору Поставщик обязуется в согласованные Сторонами сроки (но не более 21 дня), по предварительной заявке Заказчика, передать, а Заказчик - принять и оплатить метионин для сельскохозяйственной птицы и животных</w:t>
      </w:r>
      <w:r>
        <w:rPr>
          <w:rFonts w:ascii="Times New Roman" w:hAnsi="Times New Roman"/>
          <w:sz w:val="24"/>
          <w:szCs w:val="24"/>
        </w:rPr>
        <w:t xml:space="preserve"> для нужд ОАО «Птицефабрика «Молодежная»</w:t>
      </w:r>
      <w:r>
        <w:rPr>
          <w:rFonts w:ascii="Times New Roman" w:eastAsia="Calibri" w:hAnsi="Times New Roman"/>
          <w:b/>
          <w:sz w:val="24"/>
          <w:szCs w:val="24"/>
        </w:rPr>
        <w:t xml:space="preserve"> </w:t>
      </w:r>
      <w:r>
        <w:rPr>
          <w:rFonts w:ascii="Times New Roman" w:eastAsia="Calibri" w:hAnsi="Times New Roman"/>
          <w:sz w:val="24"/>
          <w:szCs w:val="24"/>
        </w:rPr>
        <w:t xml:space="preserve"> (далее - Товар) в количестве, ассортименте </w:t>
      </w:r>
      <w:r>
        <w:rPr>
          <w:rFonts w:ascii="Times New Roman" w:hAnsi="Times New Roman"/>
          <w:sz w:val="24"/>
          <w:szCs w:val="24"/>
        </w:rPr>
        <w:t xml:space="preserve">и в соответствии с характеристиками указанными в </w:t>
      </w:r>
      <w:hyperlink r:id="rId5" w:history="1">
        <w:r>
          <w:rPr>
            <w:rStyle w:val="a3"/>
            <w:szCs w:val="24"/>
          </w:rPr>
          <w:t>п. 1.2</w:t>
        </w:r>
      </w:hyperlink>
      <w:r>
        <w:rPr>
          <w:rFonts w:ascii="Times New Roman" w:hAnsi="Times New Roman"/>
          <w:sz w:val="24"/>
          <w:szCs w:val="24"/>
        </w:rPr>
        <w:t>.</w:t>
      </w:r>
    </w:p>
    <w:p w:rsidR="005E3700" w:rsidRDefault="005E3700" w:rsidP="005E3700">
      <w:pPr>
        <w:tabs>
          <w:tab w:val="left" w:pos="993"/>
        </w:tabs>
        <w:spacing w:after="0" w:line="240" w:lineRule="auto"/>
        <w:ind w:firstLine="567"/>
        <w:jc w:val="both"/>
        <w:rPr>
          <w:rFonts w:ascii="Times New Roman" w:hAnsi="Times New Roman"/>
          <w:sz w:val="24"/>
          <w:szCs w:val="24"/>
        </w:rPr>
      </w:pPr>
      <w:r>
        <w:rPr>
          <w:rFonts w:ascii="Times New Roman" w:hAnsi="Times New Roman"/>
          <w:sz w:val="24"/>
          <w:szCs w:val="24"/>
        </w:rPr>
        <w:t>1.2. Характеристика, количество и др. характеристики Товара:</w:t>
      </w:r>
    </w:p>
    <w:tbl>
      <w:tblPr>
        <w:tblW w:w="9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2"/>
        <w:gridCol w:w="1980"/>
        <w:gridCol w:w="6794"/>
      </w:tblGrid>
      <w:tr w:rsidR="005E3700" w:rsidTr="00991CEC">
        <w:tc>
          <w:tcPr>
            <w:tcW w:w="572" w:type="dxa"/>
            <w:tcBorders>
              <w:top w:val="single" w:sz="4" w:space="0" w:color="auto"/>
              <w:left w:val="single" w:sz="4" w:space="0" w:color="auto"/>
              <w:bottom w:val="single" w:sz="4" w:space="0" w:color="auto"/>
              <w:right w:val="single" w:sz="4" w:space="0" w:color="auto"/>
            </w:tcBorders>
            <w:hideMark/>
          </w:tcPr>
          <w:p w:rsidR="005E3700" w:rsidRDefault="005E3700" w:rsidP="00991CEC">
            <w:pPr>
              <w:jc w:val="center"/>
              <w:rPr>
                <w:rFonts w:ascii="Times New Roman" w:hAnsi="Times New Roman"/>
                <w:b/>
                <w:sz w:val="18"/>
                <w:szCs w:val="18"/>
                <w:lang w:eastAsia="en-US"/>
              </w:rPr>
            </w:pPr>
            <w:r>
              <w:rPr>
                <w:rFonts w:ascii="Times New Roman" w:hAnsi="Times New Roman"/>
                <w:b/>
                <w:sz w:val="18"/>
                <w:szCs w:val="18"/>
                <w:lang w:eastAsia="en-US"/>
              </w:rPr>
              <w:t>№</w:t>
            </w:r>
          </w:p>
          <w:p w:rsidR="005E3700" w:rsidRDefault="005E3700" w:rsidP="00991CEC">
            <w:pPr>
              <w:jc w:val="center"/>
              <w:rPr>
                <w:rFonts w:ascii="Times New Roman" w:hAnsi="Times New Roman"/>
                <w:b/>
                <w:sz w:val="18"/>
                <w:szCs w:val="18"/>
                <w:lang w:eastAsia="en-US"/>
              </w:rPr>
            </w:pPr>
            <w:r>
              <w:rPr>
                <w:rFonts w:ascii="Times New Roman" w:hAnsi="Times New Roman"/>
                <w:b/>
                <w:sz w:val="18"/>
                <w:szCs w:val="18"/>
                <w:lang w:eastAsia="en-US"/>
              </w:rPr>
              <w:t>п/п</w:t>
            </w:r>
          </w:p>
        </w:tc>
        <w:tc>
          <w:tcPr>
            <w:tcW w:w="1980" w:type="dxa"/>
            <w:tcBorders>
              <w:top w:val="single" w:sz="4" w:space="0" w:color="auto"/>
              <w:left w:val="single" w:sz="4" w:space="0" w:color="auto"/>
              <w:bottom w:val="single" w:sz="4" w:space="0" w:color="auto"/>
              <w:right w:val="single" w:sz="4" w:space="0" w:color="auto"/>
            </w:tcBorders>
            <w:hideMark/>
          </w:tcPr>
          <w:p w:rsidR="005E3700" w:rsidRDefault="005E3700" w:rsidP="00991CEC">
            <w:pPr>
              <w:jc w:val="center"/>
              <w:rPr>
                <w:rFonts w:ascii="Times New Roman" w:hAnsi="Times New Roman"/>
                <w:b/>
                <w:sz w:val="18"/>
                <w:szCs w:val="18"/>
                <w:lang w:eastAsia="en-US"/>
              </w:rPr>
            </w:pPr>
            <w:r>
              <w:rPr>
                <w:rFonts w:ascii="Times New Roman" w:hAnsi="Times New Roman"/>
                <w:b/>
                <w:sz w:val="18"/>
                <w:szCs w:val="18"/>
                <w:lang w:eastAsia="en-US"/>
              </w:rPr>
              <w:t>Наименование товара</w:t>
            </w:r>
          </w:p>
        </w:tc>
        <w:tc>
          <w:tcPr>
            <w:tcW w:w="6794" w:type="dxa"/>
            <w:tcBorders>
              <w:top w:val="single" w:sz="4" w:space="0" w:color="auto"/>
              <w:left w:val="single" w:sz="4" w:space="0" w:color="auto"/>
              <w:bottom w:val="single" w:sz="4" w:space="0" w:color="auto"/>
              <w:right w:val="single" w:sz="4" w:space="0" w:color="auto"/>
            </w:tcBorders>
            <w:hideMark/>
          </w:tcPr>
          <w:p w:rsidR="005E3700" w:rsidRDefault="005E3700" w:rsidP="00991CEC">
            <w:pPr>
              <w:jc w:val="center"/>
              <w:rPr>
                <w:rFonts w:ascii="Times New Roman" w:hAnsi="Times New Roman"/>
                <w:b/>
                <w:sz w:val="18"/>
                <w:szCs w:val="18"/>
                <w:lang w:eastAsia="en-US"/>
              </w:rPr>
            </w:pPr>
            <w:r>
              <w:rPr>
                <w:rFonts w:ascii="Times New Roman" w:hAnsi="Times New Roman"/>
                <w:b/>
                <w:sz w:val="18"/>
                <w:szCs w:val="18"/>
                <w:lang w:eastAsia="en-US"/>
              </w:rPr>
              <w:t xml:space="preserve">Требования к потребительским свойствам  и </w:t>
            </w:r>
          </w:p>
          <w:p w:rsidR="005E3700" w:rsidRDefault="005E3700" w:rsidP="00991CEC">
            <w:pPr>
              <w:jc w:val="center"/>
              <w:rPr>
                <w:rFonts w:ascii="Times New Roman" w:hAnsi="Times New Roman"/>
                <w:b/>
                <w:sz w:val="18"/>
                <w:szCs w:val="18"/>
                <w:lang w:eastAsia="en-US"/>
              </w:rPr>
            </w:pPr>
            <w:r>
              <w:rPr>
                <w:rFonts w:ascii="Times New Roman" w:hAnsi="Times New Roman"/>
                <w:b/>
                <w:sz w:val="18"/>
                <w:szCs w:val="18"/>
                <w:lang w:eastAsia="en-US"/>
              </w:rPr>
              <w:t>к техническим характеристикам товара</w:t>
            </w:r>
          </w:p>
        </w:tc>
      </w:tr>
      <w:tr w:rsidR="005E3700" w:rsidTr="00991CEC">
        <w:tc>
          <w:tcPr>
            <w:tcW w:w="572" w:type="dxa"/>
            <w:tcBorders>
              <w:top w:val="single" w:sz="4" w:space="0" w:color="auto"/>
              <w:left w:val="single" w:sz="4" w:space="0" w:color="auto"/>
              <w:bottom w:val="single" w:sz="4" w:space="0" w:color="auto"/>
              <w:right w:val="single" w:sz="4" w:space="0" w:color="auto"/>
            </w:tcBorders>
            <w:hideMark/>
          </w:tcPr>
          <w:p w:rsidR="005E3700" w:rsidRDefault="005E3700" w:rsidP="00991CEC">
            <w:pPr>
              <w:jc w:val="center"/>
              <w:rPr>
                <w:rFonts w:ascii="Times New Roman" w:hAnsi="Times New Roman"/>
                <w:b/>
                <w:sz w:val="18"/>
                <w:szCs w:val="18"/>
                <w:lang w:eastAsia="en-US"/>
              </w:rPr>
            </w:pPr>
            <w:r>
              <w:rPr>
                <w:rFonts w:ascii="Times New Roman" w:hAnsi="Times New Roman"/>
                <w:b/>
                <w:sz w:val="18"/>
                <w:szCs w:val="18"/>
                <w:lang w:eastAsia="en-US"/>
              </w:rPr>
              <w:t>1</w:t>
            </w:r>
          </w:p>
        </w:tc>
        <w:tc>
          <w:tcPr>
            <w:tcW w:w="1980" w:type="dxa"/>
            <w:tcBorders>
              <w:top w:val="single" w:sz="4" w:space="0" w:color="auto"/>
              <w:left w:val="single" w:sz="4" w:space="0" w:color="auto"/>
              <w:bottom w:val="single" w:sz="4" w:space="0" w:color="auto"/>
              <w:right w:val="single" w:sz="4" w:space="0" w:color="auto"/>
            </w:tcBorders>
            <w:hideMark/>
          </w:tcPr>
          <w:p w:rsidR="005E3700" w:rsidRDefault="005E3700" w:rsidP="00991CEC">
            <w:pPr>
              <w:tabs>
                <w:tab w:val="left" w:pos="2685"/>
              </w:tabs>
              <w:jc w:val="center"/>
              <w:rPr>
                <w:rFonts w:ascii="Times New Roman" w:hAnsi="Times New Roman"/>
                <w:sz w:val="18"/>
                <w:szCs w:val="18"/>
                <w:lang w:eastAsia="en-US"/>
              </w:rPr>
            </w:pPr>
            <w:r>
              <w:rPr>
                <w:rFonts w:ascii="Times New Roman" w:hAnsi="Times New Roman"/>
                <w:sz w:val="18"/>
                <w:szCs w:val="18"/>
                <w:lang w:eastAsia="en-US"/>
              </w:rPr>
              <w:t>Метионин</w:t>
            </w:r>
          </w:p>
        </w:tc>
        <w:tc>
          <w:tcPr>
            <w:tcW w:w="6794" w:type="dxa"/>
            <w:tcBorders>
              <w:top w:val="single" w:sz="4" w:space="0" w:color="auto"/>
              <w:left w:val="single" w:sz="4" w:space="0" w:color="auto"/>
              <w:bottom w:val="single" w:sz="4" w:space="0" w:color="auto"/>
              <w:right w:val="single" w:sz="4" w:space="0" w:color="auto"/>
            </w:tcBorders>
            <w:hideMark/>
          </w:tcPr>
          <w:p w:rsidR="005E3700" w:rsidRDefault="005E3700" w:rsidP="00991CEC">
            <w:pPr>
              <w:snapToGrid w:val="0"/>
              <w:spacing w:after="0" w:line="240" w:lineRule="auto"/>
              <w:jc w:val="both"/>
              <w:rPr>
                <w:rFonts w:ascii="Times New Roman" w:hAnsi="Times New Roman"/>
                <w:sz w:val="18"/>
                <w:szCs w:val="18"/>
                <w:lang w:eastAsia="en-US"/>
              </w:rPr>
            </w:pPr>
            <w:r>
              <w:rPr>
                <w:rFonts w:ascii="Times New Roman" w:hAnsi="Times New Roman"/>
                <w:sz w:val="18"/>
                <w:szCs w:val="18"/>
                <w:lang w:eastAsia="en-US"/>
              </w:rPr>
              <w:t>Количество – 10000 (десять тысяч) кг.</w:t>
            </w:r>
          </w:p>
          <w:p w:rsidR="005E3700" w:rsidRDefault="005E3700" w:rsidP="00991CEC">
            <w:pPr>
              <w:snapToGrid w:val="0"/>
              <w:spacing w:after="0" w:line="240" w:lineRule="auto"/>
              <w:jc w:val="both"/>
              <w:rPr>
                <w:rFonts w:ascii="Times New Roman" w:hAnsi="Times New Roman"/>
                <w:sz w:val="18"/>
                <w:szCs w:val="18"/>
                <w:lang w:eastAsia="en-US"/>
              </w:rPr>
            </w:pPr>
            <w:r>
              <w:rPr>
                <w:rFonts w:ascii="Times New Roman" w:hAnsi="Times New Roman"/>
                <w:sz w:val="18"/>
                <w:szCs w:val="18"/>
                <w:lang w:eastAsia="en-US"/>
              </w:rPr>
              <w:t>Начальная (максимальная) цена за 1 кг. – 200 руб.</w:t>
            </w:r>
          </w:p>
          <w:p w:rsidR="005E3700" w:rsidRDefault="005E3700" w:rsidP="00991CEC">
            <w:pPr>
              <w:snapToGrid w:val="0"/>
              <w:spacing w:after="0" w:line="240" w:lineRule="auto"/>
              <w:jc w:val="both"/>
              <w:rPr>
                <w:rFonts w:ascii="Times New Roman" w:hAnsi="Times New Roman"/>
                <w:sz w:val="18"/>
                <w:szCs w:val="18"/>
                <w:lang w:eastAsia="en-US"/>
              </w:rPr>
            </w:pPr>
            <w:r>
              <w:rPr>
                <w:rFonts w:ascii="Times New Roman" w:hAnsi="Times New Roman"/>
                <w:sz w:val="18"/>
                <w:szCs w:val="18"/>
                <w:lang w:eastAsia="en-US"/>
              </w:rPr>
              <w:t>ГОСТ 23423-89 Метионин кормовой.</w:t>
            </w:r>
          </w:p>
          <w:p w:rsidR="005E3700" w:rsidRDefault="005E3700" w:rsidP="00991CEC">
            <w:pPr>
              <w:spacing w:after="0" w:line="240" w:lineRule="auto"/>
              <w:jc w:val="both"/>
              <w:rPr>
                <w:rFonts w:ascii="Times New Roman" w:hAnsi="Times New Roman"/>
                <w:sz w:val="18"/>
                <w:szCs w:val="18"/>
                <w:lang w:eastAsia="en-US"/>
              </w:rPr>
            </w:pPr>
            <w:r>
              <w:rPr>
                <w:rFonts w:ascii="Times New Roman" w:hAnsi="Times New Roman"/>
                <w:sz w:val="18"/>
                <w:szCs w:val="18"/>
                <w:lang w:eastAsia="en-US"/>
              </w:rPr>
              <w:t>Массовая доля аминокислоты не менее 99%</w:t>
            </w:r>
          </w:p>
          <w:p w:rsidR="005E3700" w:rsidRDefault="005E3700" w:rsidP="00991CEC">
            <w:pPr>
              <w:tabs>
                <w:tab w:val="left" w:pos="10659"/>
              </w:tabs>
              <w:spacing w:after="0" w:line="240" w:lineRule="auto"/>
              <w:ind w:right="266"/>
              <w:jc w:val="both"/>
              <w:rPr>
                <w:rFonts w:ascii="Times New Roman" w:hAnsi="Times New Roman"/>
                <w:sz w:val="18"/>
                <w:szCs w:val="18"/>
                <w:lang w:eastAsia="en-US"/>
              </w:rPr>
            </w:pPr>
            <w:r>
              <w:rPr>
                <w:rFonts w:ascii="Times New Roman" w:hAnsi="Times New Roman"/>
                <w:sz w:val="18"/>
                <w:szCs w:val="18"/>
                <w:lang w:eastAsia="en-US"/>
              </w:rPr>
              <w:t xml:space="preserve">Массовая доля влаги –не более 0,3%, массовая доля золы –не более 0,5%.Массовая доля остатка после просева на сите с отверстиями диаметром </w:t>
            </w:r>
            <w:smartTag w:uri="urn:schemas-microsoft-com:office:smarttags" w:element="metricconverter">
              <w:smartTagPr>
                <w:attr w:name="ProductID" w:val="1 мм"/>
              </w:smartTagPr>
              <w:r>
                <w:rPr>
                  <w:rFonts w:ascii="Times New Roman" w:hAnsi="Times New Roman"/>
                  <w:sz w:val="18"/>
                  <w:szCs w:val="18"/>
                  <w:lang w:eastAsia="en-US"/>
                </w:rPr>
                <w:t>1 мм</w:t>
              </w:r>
            </w:smartTag>
            <w:r>
              <w:rPr>
                <w:rFonts w:ascii="Times New Roman" w:hAnsi="Times New Roman"/>
                <w:sz w:val="18"/>
                <w:szCs w:val="18"/>
                <w:lang w:eastAsia="en-US"/>
              </w:rPr>
              <w:t xml:space="preserve"> –не более 0,5%, содержание кадмия в </w:t>
            </w:r>
            <w:smartTag w:uri="urn:schemas-microsoft-com:office:smarttags" w:element="metricconverter">
              <w:smartTagPr>
                <w:attr w:name="ProductID" w:val="1 кг"/>
              </w:smartTagPr>
              <w:r>
                <w:rPr>
                  <w:rFonts w:ascii="Times New Roman" w:hAnsi="Times New Roman"/>
                  <w:sz w:val="18"/>
                  <w:szCs w:val="18"/>
                  <w:lang w:eastAsia="en-US"/>
                </w:rPr>
                <w:t>1 кг</w:t>
              </w:r>
            </w:smartTag>
            <w:r>
              <w:rPr>
                <w:rFonts w:ascii="Times New Roman" w:hAnsi="Times New Roman"/>
                <w:sz w:val="18"/>
                <w:szCs w:val="18"/>
                <w:lang w:eastAsia="en-US"/>
              </w:rPr>
              <w:t xml:space="preserve"> не более 0,3 мг, содержание мышьяка –не более 2 мг.     </w:t>
            </w:r>
          </w:p>
          <w:p w:rsidR="005E3700" w:rsidRDefault="005E3700" w:rsidP="00991CEC">
            <w:pPr>
              <w:tabs>
                <w:tab w:val="left" w:pos="10659"/>
              </w:tabs>
              <w:spacing w:after="0" w:line="240" w:lineRule="auto"/>
              <w:ind w:right="266"/>
              <w:jc w:val="both"/>
              <w:rPr>
                <w:rFonts w:ascii="Times New Roman" w:hAnsi="Times New Roman"/>
                <w:bCs/>
                <w:sz w:val="18"/>
                <w:szCs w:val="18"/>
                <w:lang w:eastAsia="en-US"/>
              </w:rPr>
            </w:pPr>
            <w:r>
              <w:rPr>
                <w:rFonts w:ascii="Times New Roman" w:hAnsi="Times New Roman"/>
                <w:sz w:val="18"/>
                <w:szCs w:val="18"/>
                <w:lang w:eastAsia="en-US"/>
              </w:rPr>
              <w:t xml:space="preserve">     </w:t>
            </w:r>
            <w:r>
              <w:rPr>
                <w:rFonts w:ascii="Times New Roman" w:hAnsi="Times New Roman"/>
                <w:bCs/>
                <w:sz w:val="18"/>
                <w:szCs w:val="18"/>
                <w:lang w:eastAsia="en-US"/>
              </w:rPr>
              <w:t>Предлагаемый товар должен удовлетворять допустимым нормам и к приемке допускается при наличии ветеринарного свидетельства, сертификата соответствия, качественного удостоверения.</w:t>
            </w:r>
          </w:p>
          <w:p w:rsidR="005E3700" w:rsidRDefault="005E3700" w:rsidP="00991CEC">
            <w:pPr>
              <w:spacing w:after="0" w:line="240" w:lineRule="auto"/>
              <w:jc w:val="both"/>
              <w:rPr>
                <w:rFonts w:ascii="Times New Roman" w:hAnsi="Times New Roman"/>
                <w:sz w:val="18"/>
                <w:szCs w:val="18"/>
                <w:lang w:eastAsia="en-US"/>
              </w:rPr>
            </w:pPr>
            <w:r>
              <w:rPr>
                <w:rFonts w:ascii="Times New Roman" w:hAnsi="Times New Roman"/>
                <w:bCs/>
                <w:sz w:val="18"/>
                <w:szCs w:val="18"/>
                <w:lang w:eastAsia="en-US"/>
              </w:rPr>
              <w:t xml:space="preserve">Требования к упаковке:  </w:t>
            </w:r>
            <w:r>
              <w:rPr>
                <w:rFonts w:ascii="Times New Roman" w:hAnsi="Times New Roman"/>
                <w:sz w:val="18"/>
                <w:szCs w:val="18"/>
                <w:lang w:eastAsia="en-US"/>
              </w:rPr>
              <w:t xml:space="preserve">Трёхслойные  клапанные бумажные мешки по </w:t>
            </w:r>
            <w:smartTag w:uri="urn:schemas-microsoft-com:office:smarttags" w:element="metricconverter">
              <w:smartTagPr>
                <w:attr w:name="ProductID" w:val="25 кг"/>
              </w:smartTagPr>
              <w:r>
                <w:rPr>
                  <w:rFonts w:ascii="Times New Roman" w:hAnsi="Times New Roman"/>
                  <w:sz w:val="18"/>
                  <w:szCs w:val="18"/>
                  <w:lang w:eastAsia="en-US"/>
                </w:rPr>
                <w:t>25 кг</w:t>
              </w:r>
            </w:smartTag>
            <w:r>
              <w:rPr>
                <w:rFonts w:ascii="Times New Roman" w:hAnsi="Times New Roman"/>
                <w:sz w:val="18"/>
                <w:szCs w:val="18"/>
                <w:lang w:eastAsia="en-US"/>
              </w:rPr>
              <w:t>., состоящие из двух слоев бумаги и одного слоя  полиэтилена, находящегося между слоями бумаги.</w:t>
            </w:r>
          </w:p>
          <w:p w:rsidR="005E3700" w:rsidRDefault="005E3700" w:rsidP="00991CEC">
            <w:pPr>
              <w:spacing w:after="0" w:line="240" w:lineRule="auto"/>
              <w:jc w:val="both"/>
              <w:rPr>
                <w:rFonts w:ascii="Times New Roman" w:hAnsi="Times New Roman"/>
                <w:sz w:val="18"/>
                <w:szCs w:val="18"/>
                <w:lang w:eastAsia="en-US"/>
              </w:rPr>
            </w:pPr>
            <w:r>
              <w:rPr>
                <w:rFonts w:ascii="Times New Roman" w:hAnsi="Times New Roman"/>
                <w:sz w:val="18"/>
                <w:szCs w:val="18"/>
                <w:lang w:eastAsia="en-US"/>
              </w:rPr>
              <w:t xml:space="preserve">Срок годности: не менее </w:t>
            </w:r>
            <w:r>
              <w:rPr>
                <w:rFonts w:ascii="Times New Roman" w:hAnsi="Times New Roman"/>
                <w:sz w:val="18"/>
                <w:szCs w:val="18"/>
                <w:shd w:val="clear" w:color="auto" w:fill="FFFFFF"/>
                <w:lang w:eastAsia="en-US"/>
              </w:rPr>
              <w:t xml:space="preserve"> 6 месяцев  </w:t>
            </w:r>
            <w:r>
              <w:rPr>
                <w:rFonts w:ascii="Times New Roman" w:hAnsi="Times New Roman"/>
                <w:sz w:val="18"/>
                <w:szCs w:val="18"/>
                <w:lang w:eastAsia="en-US"/>
              </w:rPr>
              <w:t xml:space="preserve"> c момента поставки Товара</w:t>
            </w:r>
          </w:p>
        </w:tc>
      </w:tr>
    </w:tbl>
    <w:p w:rsidR="005E3700" w:rsidRDefault="005E3700" w:rsidP="005E3700">
      <w:pPr>
        <w:tabs>
          <w:tab w:val="left" w:pos="993"/>
        </w:tabs>
        <w:spacing w:after="0" w:line="240" w:lineRule="auto"/>
        <w:ind w:firstLine="567"/>
        <w:jc w:val="both"/>
        <w:rPr>
          <w:rFonts w:ascii="Times New Roman" w:hAnsi="Times New Roman"/>
          <w:sz w:val="24"/>
          <w:szCs w:val="24"/>
        </w:rPr>
      </w:pPr>
    </w:p>
    <w:p w:rsidR="005E3700" w:rsidRPr="00DE77CF" w:rsidRDefault="005E3700" w:rsidP="005E3700">
      <w:pPr>
        <w:numPr>
          <w:ilvl w:val="0"/>
          <w:numId w:val="6"/>
        </w:numPr>
        <w:spacing w:after="0" w:line="240" w:lineRule="auto"/>
        <w:contextualSpacing/>
        <w:jc w:val="center"/>
        <w:rPr>
          <w:rFonts w:ascii="Times New Roman" w:eastAsia="Calibri" w:hAnsi="Times New Roman"/>
          <w:b/>
          <w:sz w:val="24"/>
          <w:szCs w:val="24"/>
          <w:lang w:eastAsia="en-US"/>
        </w:rPr>
      </w:pPr>
      <w:r w:rsidRPr="00DE77CF">
        <w:rPr>
          <w:rFonts w:ascii="Times New Roman" w:eastAsia="Calibri" w:hAnsi="Times New Roman"/>
          <w:b/>
          <w:sz w:val="24"/>
          <w:szCs w:val="24"/>
          <w:lang w:eastAsia="en-US"/>
        </w:rPr>
        <w:t>Цена и порядок расчетов</w:t>
      </w:r>
    </w:p>
    <w:p w:rsidR="005E3700" w:rsidRDefault="005E3700" w:rsidP="005E3700">
      <w:pPr>
        <w:numPr>
          <w:ilvl w:val="1"/>
          <w:numId w:val="6"/>
        </w:numPr>
        <w:tabs>
          <w:tab w:val="left" w:pos="0"/>
          <w:tab w:val="left" w:pos="993"/>
        </w:tabs>
        <w:autoSpaceDE w:val="0"/>
        <w:autoSpaceDN w:val="0"/>
        <w:adjustRightInd w:val="0"/>
        <w:spacing w:after="0" w:line="240" w:lineRule="auto"/>
        <w:ind w:left="0" w:firstLine="426"/>
        <w:jc w:val="both"/>
        <w:rPr>
          <w:rFonts w:ascii="Times New Roman" w:hAnsi="Times New Roman"/>
          <w:sz w:val="24"/>
          <w:szCs w:val="24"/>
          <w:lang w:eastAsia="en-US"/>
        </w:rPr>
      </w:pPr>
      <w:r w:rsidRPr="00DE77CF">
        <w:rPr>
          <w:rFonts w:ascii="Times New Roman" w:hAnsi="Times New Roman"/>
          <w:sz w:val="24"/>
          <w:szCs w:val="24"/>
          <w:lang w:eastAsia="en-US"/>
        </w:rPr>
        <w:t xml:space="preserve">Общая сумма договора на момент его подписания составляет </w:t>
      </w:r>
      <w:r w:rsidRPr="00DE77CF">
        <w:rPr>
          <w:rFonts w:ascii="Times New Roman" w:hAnsi="Times New Roman"/>
          <w:sz w:val="24"/>
          <w:szCs w:val="24"/>
        </w:rPr>
        <w:t>2 000 000 (два миллиона) рублей</w:t>
      </w:r>
      <w:r w:rsidRPr="00DE77CF">
        <w:rPr>
          <w:rFonts w:ascii="Times New Roman" w:hAnsi="Times New Roman"/>
          <w:sz w:val="24"/>
          <w:szCs w:val="24"/>
          <w:lang w:eastAsia="en-US"/>
        </w:rPr>
        <w:t>, в том числе НДС, с учётом всех затрат, издержек, расходов на доставку, а также иных расходов Поставщика, связанных с выполнением условий настоящего Договора.  Общая сумма договора не является фиксированной и может быть</w:t>
      </w:r>
      <w:r>
        <w:rPr>
          <w:rFonts w:ascii="Times New Roman" w:hAnsi="Times New Roman"/>
          <w:sz w:val="24"/>
          <w:szCs w:val="24"/>
          <w:lang w:eastAsia="en-US"/>
        </w:rPr>
        <w:t xml:space="preserve"> изменена, также как и количество Товара в течение срока действия договора по соглашению Сторон, оформленному дополнительным соглашением.</w:t>
      </w:r>
    </w:p>
    <w:p w:rsidR="005E3700" w:rsidRDefault="005E3700" w:rsidP="005E3700">
      <w:pPr>
        <w:tabs>
          <w:tab w:val="left" w:pos="0"/>
          <w:tab w:val="left" w:pos="993"/>
        </w:tabs>
        <w:autoSpaceDE w:val="0"/>
        <w:autoSpaceDN w:val="0"/>
        <w:adjustRightInd w:val="0"/>
        <w:spacing w:after="0" w:line="240" w:lineRule="auto"/>
        <w:ind w:firstLine="567"/>
        <w:jc w:val="both"/>
        <w:rPr>
          <w:rFonts w:ascii="Times New Roman" w:hAnsi="Times New Roman"/>
          <w:bCs/>
          <w:sz w:val="24"/>
          <w:szCs w:val="24"/>
          <w:lang w:eastAsia="en-US"/>
        </w:rPr>
      </w:pPr>
      <w:r>
        <w:rPr>
          <w:rFonts w:ascii="Times New Roman" w:hAnsi="Times New Roman"/>
          <w:sz w:val="24"/>
          <w:szCs w:val="24"/>
          <w:lang w:eastAsia="en-US"/>
        </w:rPr>
        <w:t xml:space="preserve">2.2. Оплата стоимости Товара производится Заказчиком в форме безналичного перечисления денежных средств на расчетный счет в течении 45 (сорока пяти) банковских дней со дня поставки очередной партии Товара на основании счета Поставщика и </w:t>
      </w:r>
      <w:r>
        <w:rPr>
          <w:rFonts w:ascii="Times New Roman" w:hAnsi="Times New Roman"/>
          <w:sz w:val="24"/>
          <w:szCs w:val="24"/>
          <w:lang w:eastAsia="en-US"/>
        </w:rPr>
        <w:lastRenderedPageBreak/>
        <w:t>подписанных обеими Сторонами товаросопроводительных документов. По факту поставки Товара Поставщик предоставляет Заказчику товаросопроводительные документы -</w:t>
      </w:r>
      <w:r>
        <w:rPr>
          <w:rFonts w:ascii="Times New Roman" w:hAnsi="Times New Roman"/>
          <w:bCs/>
          <w:sz w:val="24"/>
          <w:szCs w:val="24"/>
          <w:lang w:eastAsia="en-US"/>
        </w:rPr>
        <w:t xml:space="preserve"> товарно-транспортные накладные, товарные накладные, счет-фактуры с указанием количества и стоимости полученного Товара, а также сертификат соответствия, декларацию о соответствии, удостоверение качества, ветеринарное свидетельство ф. № 3, протокол испытаний на определение массовой  доли метионина, документ о качестве (оригинал от изготовителя и на русском языке). Наименование Товара и производитель должны соответствовать наименованию Товара и производителю, указанным в представляемых при поставке Товара документах.</w:t>
      </w:r>
    </w:p>
    <w:p w:rsidR="005E3700" w:rsidRDefault="005E3700" w:rsidP="005E3700">
      <w:pPr>
        <w:tabs>
          <w:tab w:val="left" w:pos="0"/>
          <w:tab w:val="left" w:pos="993"/>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lang w:eastAsia="en-US"/>
        </w:rPr>
        <w:t>2.3. Товар отпускается по ценам, действующим на момент поставки партии товара, на основании заявки</w:t>
      </w:r>
    </w:p>
    <w:p w:rsidR="005E3700" w:rsidRDefault="005E3700" w:rsidP="005E3700">
      <w:pPr>
        <w:numPr>
          <w:ilvl w:val="0"/>
          <w:numId w:val="6"/>
        </w:numPr>
        <w:tabs>
          <w:tab w:val="center" w:pos="1134"/>
          <w:tab w:val="right" w:pos="7230"/>
        </w:tabs>
        <w:spacing w:after="0" w:line="240" w:lineRule="auto"/>
        <w:jc w:val="center"/>
        <w:rPr>
          <w:rFonts w:ascii="Times New Roman" w:hAnsi="Times New Roman"/>
          <w:b/>
          <w:sz w:val="24"/>
          <w:szCs w:val="24"/>
        </w:rPr>
      </w:pPr>
      <w:r>
        <w:rPr>
          <w:rFonts w:ascii="Times New Roman" w:hAnsi="Times New Roman"/>
          <w:b/>
          <w:sz w:val="24"/>
          <w:szCs w:val="24"/>
        </w:rPr>
        <w:t>Качество товара и другие условия</w:t>
      </w:r>
    </w:p>
    <w:p w:rsidR="005E3700" w:rsidRDefault="005E3700" w:rsidP="005E3700">
      <w:pPr>
        <w:numPr>
          <w:ilvl w:val="1"/>
          <w:numId w:val="6"/>
        </w:numPr>
        <w:tabs>
          <w:tab w:val="left" w:pos="993"/>
        </w:tabs>
        <w:spacing w:after="0" w:line="240" w:lineRule="auto"/>
        <w:ind w:left="0" w:firstLine="567"/>
        <w:jc w:val="both"/>
        <w:rPr>
          <w:rFonts w:ascii="Times New Roman" w:hAnsi="Times New Roman"/>
          <w:sz w:val="24"/>
          <w:szCs w:val="24"/>
        </w:rPr>
      </w:pPr>
      <w:r>
        <w:rPr>
          <w:rFonts w:ascii="Times New Roman" w:eastAsia="Calibri" w:hAnsi="Times New Roman"/>
          <w:sz w:val="24"/>
          <w:szCs w:val="24"/>
        </w:rPr>
        <w:t xml:space="preserve">Качество, технические характеристики, размеры и др. характеристики поставляемого товара должны соответствовать требованиям, установленным </w:t>
      </w:r>
      <w:hyperlink r:id="rId6" w:history="1">
        <w:r>
          <w:rPr>
            <w:rStyle w:val="a3"/>
            <w:rFonts w:eastAsia="Calibri"/>
            <w:szCs w:val="24"/>
          </w:rPr>
          <w:t>п. 1.2</w:t>
        </w:r>
      </w:hyperlink>
      <w:r>
        <w:rPr>
          <w:rFonts w:ascii="Times New Roman" w:eastAsia="Calibri" w:hAnsi="Times New Roman"/>
          <w:sz w:val="24"/>
          <w:szCs w:val="24"/>
        </w:rPr>
        <w:t>.</w:t>
      </w:r>
    </w:p>
    <w:p w:rsidR="005E3700" w:rsidRDefault="005E3700" w:rsidP="005E3700">
      <w:pPr>
        <w:pStyle w:val="ConsPlusCell"/>
        <w:numPr>
          <w:ilvl w:val="1"/>
          <w:numId w:val="6"/>
        </w:numPr>
        <w:tabs>
          <w:tab w:val="left" w:pos="993"/>
        </w:tabs>
        <w:ind w:left="0" w:firstLine="567"/>
        <w:jc w:val="both"/>
        <w:rPr>
          <w:rFonts w:ascii="Times New Roman" w:hAnsi="Times New Roman" w:cs="Times New Roman"/>
          <w:sz w:val="24"/>
          <w:szCs w:val="24"/>
        </w:rPr>
      </w:pPr>
      <w:r>
        <w:rPr>
          <w:rFonts w:ascii="Times New Roman" w:hAnsi="Times New Roman" w:cs="Times New Roman"/>
          <w:sz w:val="24"/>
          <w:szCs w:val="24"/>
        </w:rPr>
        <w:t>Если в течении срока годности или срока использования Товара будут обнаружены скрытые недостатки (дефекты, брак и др.) поставленного Товара, препятствующие его прямому использованию по прямому назначению, Поставщик за свой счёт, своими силами и средствами  устраняет выявленные недостатки (дефекты, брак и др.) Товара в срок согласованный сторонами, а также Заказчик имеет право расторгнуть Договор в одностороннем порядке и потребовать возмещения ущерба, убытков причинённых в следствии поставки Товара с недостатками (дефекты, брак и др.) на основании актов о выявленных недостатках (дефекты, брак и др.).</w:t>
      </w:r>
    </w:p>
    <w:p w:rsidR="005E3700" w:rsidRDefault="005E3700" w:rsidP="005E3700">
      <w:pPr>
        <w:tabs>
          <w:tab w:val="left" w:pos="567"/>
          <w:tab w:val="left" w:pos="993"/>
        </w:tabs>
        <w:spacing w:after="0" w:line="240" w:lineRule="auto"/>
        <w:ind w:firstLine="567"/>
        <w:jc w:val="both"/>
        <w:rPr>
          <w:rFonts w:ascii="Times New Roman" w:eastAsia="Calibri" w:hAnsi="Times New Roman"/>
          <w:sz w:val="24"/>
          <w:szCs w:val="24"/>
        </w:rPr>
      </w:pPr>
      <w:r>
        <w:rPr>
          <w:rFonts w:ascii="Times New Roman" w:eastAsia="Calibri" w:hAnsi="Times New Roman"/>
          <w:sz w:val="24"/>
          <w:szCs w:val="24"/>
        </w:rPr>
        <w:t>3.3.  Заказчик вправе потребовать от Поставщика произвести экспертизу качества и количества Товара на предмет его соответствия действующим стандартам РФ, за счет средств Поставщика.</w:t>
      </w:r>
    </w:p>
    <w:p w:rsidR="005E3700" w:rsidRDefault="005E3700" w:rsidP="005E3700">
      <w:pPr>
        <w:tabs>
          <w:tab w:val="left" w:pos="993"/>
          <w:tab w:val="center" w:pos="4677"/>
          <w:tab w:val="right" w:pos="9355"/>
        </w:tabs>
        <w:spacing w:after="0" w:line="240" w:lineRule="auto"/>
        <w:ind w:firstLine="567"/>
        <w:jc w:val="both"/>
        <w:rPr>
          <w:rFonts w:ascii="Times New Roman" w:hAnsi="Times New Roman"/>
          <w:sz w:val="24"/>
          <w:szCs w:val="24"/>
        </w:rPr>
      </w:pPr>
      <w:r>
        <w:rPr>
          <w:rFonts w:ascii="Times New Roman" w:hAnsi="Times New Roman"/>
          <w:sz w:val="24"/>
          <w:szCs w:val="24"/>
        </w:rPr>
        <w:t>3.4. Заказчик, которому передан Товар ненадлежащего качества вправе по своему выбору потребовать от Поставщика, а Поставщик обязан исполнить требования о:</w:t>
      </w:r>
    </w:p>
    <w:p w:rsidR="005E3700" w:rsidRDefault="005E3700" w:rsidP="005E3700">
      <w:pPr>
        <w:tabs>
          <w:tab w:val="left" w:pos="567"/>
          <w:tab w:val="left" w:pos="993"/>
          <w:tab w:val="center" w:pos="4677"/>
          <w:tab w:val="right" w:pos="9355"/>
        </w:tabs>
        <w:spacing w:after="0" w:line="240" w:lineRule="auto"/>
        <w:ind w:firstLine="567"/>
        <w:rPr>
          <w:rFonts w:ascii="Times New Roman" w:hAnsi="Times New Roman"/>
          <w:sz w:val="24"/>
          <w:szCs w:val="24"/>
        </w:rPr>
      </w:pPr>
      <w:r>
        <w:rPr>
          <w:rFonts w:ascii="Times New Roman" w:hAnsi="Times New Roman"/>
          <w:sz w:val="24"/>
          <w:szCs w:val="24"/>
        </w:rPr>
        <w:t>- возмещении стоимости некачественного Товара;</w:t>
      </w:r>
    </w:p>
    <w:p w:rsidR="005E3700" w:rsidRDefault="005E3700" w:rsidP="005E3700">
      <w:pPr>
        <w:tabs>
          <w:tab w:val="left" w:pos="567"/>
          <w:tab w:val="left" w:pos="709"/>
          <w:tab w:val="left" w:pos="993"/>
        </w:tabs>
        <w:spacing w:after="0" w:line="240" w:lineRule="auto"/>
        <w:ind w:firstLine="567"/>
        <w:jc w:val="both"/>
        <w:rPr>
          <w:rFonts w:ascii="Times New Roman" w:hAnsi="Times New Roman"/>
          <w:sz w:val="24"/>
          <w:szCs w:val="24"/>
        </w:rPr>
      </w:pPr>
      <w:r>
        <w:rPr>
          <w:rFonts w:ascii="Times New Roman" w:hAnsi="Times New Roman"/>
          <w:sz w:val="24"/>
          <w:szCs w:val="24"/>
        </w:rPr>
        <w:t>-возмещение ущерба, понесенного Заказчиком в связи с использованием некачественного Товара.</w:t>
      </w:r>
    </w:p>
    <w:p w:rsidR="005E3700" w:rsidRDefault="005E3700" w:rsidP="005E3700">
      <w:pPr>
        <w:tabs>
          <w:tab w:val="left" w:pos="993"/>
          <w:tab w:val="right" w:pos="9900"/>
        </w:tabs>
        <w:spacing w:after="0" w:line="240" w:lineRule="auto"/>
        <w:ind w:firstLine="567"/>
        <w:jc w:val="both"/>
        <w:rPr>
          <w:rFonts w:ascii="Times New Roman" w:hAnsi="Times New Roman"/>
          <w:sz w:val="24"/>
          <w:szCs w:val="24"/>
        </w:rPr>
      </w:pPr>
      <w:r>
        <w:rPr>
          <w:rFonts w:ascii="Times New Roman" w:hAnsi="Times New Roman"/>
          <w:sz w:val="24"/>
          <w:szCs w:val="24"/>
        </w:rPr>
        <w:t>3.5. Для проверки качества Товара Заказчик вправе привлечь независимых экспертов. Независимо от результатов экспертизы Товара услуги эксперта относятся на счет Поставщика.</w:t>
      </w:r>
    </w:p>
    <w:p w:rsidR="005E3700" w:rsidRDefault="005E3700" w:rsidP="005E3700">
      <w:pPr>
        <w:tabs>
          <w:tab w:val="left" w:pos="567"/>
          <w:tab w:val="left" w:pos="993"/>
          <w:tab w:val="right" w:pos="9900"/>
        </w:tabs>
        <w:spacing w:after="0" w:line="240" w:lineRule="auto"/>
        <w:ind w:firstLine="567"/>
        <w:jc w:val="both"/>
        <w:rPr>
          <w:rFonts w:ascii="Times New Roman" w:hAnsi="Times New Roman"/>
          <w:sz w:val="24"/>
          <w:szCs w:val="24"/>
        </w:rPr>
      </w:pPr>
      <w:r>
        <w:rPr>
          <w:rFonts w:ascii="Times New Roman" w:hAnsi="Times New Roman"/>
          <w:sz w:val="24"/>
          <w:szCs w:val="24"/>
        </w:rPr>
        <w:t>3.6. Подтверждение ненадлежащего качества Товара, а также основанием для возмещения ущерба могут служить: акт по форме ТОРГ-2, ТОРГ-3, фотографии, Акт экспертизы независимой экспертной организации. В случае подтверждения экспертной организацией факта поставки некачественной Товара, Поставщик возмещает Заказчику причиненный ущерб и затраты по проведению независимой экспертизы.</w:t>
      </w:r>
    </w:p>
    <w:p w:rsidR="005E3700" w:rsidRDefault="005E3700" w:rsidP="005E3700">
      <w:pPr>
        <w:numPr>
          <w:ilvl w:val="0"/>
          <w:numId w:val="6"/>
        </w:numPr>
        <w:spacing w:after="0" w:line="240" w:lineRule="auto"/>
        <w:ind w:left="0" w:firstLine="567"/>
        <w:contextualSpacing/>
        <w:jc w:val="center"/>
        <w:rPr>
          <w:rFonts w:ascii="Times New Roman" w:eastAsia="Calibri" w:hAnsi="Times New Roman"/>
          <w:b/>
          <w:sz w:val="24"/>
          <w:szCs w:val="24"/>
          <w:lang w:eastAsia="en-US"/>
        </w:rPr>
      </w:pPr>
      <w:r>
        <w:rPr>
          <w:rFonts w:ascii="Times New Roman" w:eastAsia="Calibri" w:hAnsi="Times New Roman"/>
          <w:b/>
          <w:sz w:val="24"/>
          <w:szCs w:val="24"/>
          <w:lang w:eastAsia="en-US"/>
        </w:rPr>
        <w:t>Порядок поставки товара</w:t>
      </w:r>
    </w:p>
    <w:p w:rsidR="005E3700" w:rsidRDefault="005E3700" w:rsidP="005E3700">
      <w:pPr>
        <w:spacing w:after="0" w:line="240" w:lineRule="auto"/>
        <w:ind w:firstLine="567"/>
        <w:jc w:val="both"/>
        <w:rPr>
          <w:rFonts w:ascii="Times New Roman" w:hAnsi="Times New Roman"/>
          <w:sz w:val="24"/>
          <w:szCs w:val="24"/>
        </w:rPr>
      </w:pPr>
      <w:r>
        <w:rPr>
          <w:rFonts w:ascii="Times New Roman" w:hAnsi="Times New Roman"/>
          <w:sz w:val="24"/>
          <w:szCs w:val="24"/>
        </w:rPr>
        <w:t xml:space="preserve">4.1. Доставка и отгрузка Товара осуществляется силами, средствами и за счёт Поставщика в пределах количества и ассортимента, указанного в </w:t>
      </w:r>
      <w:hyperlink r:id="rId7" w:history="1">
        <w:r>
          <w:rPr>
            <w:rStyle w:val="a3"/>
            <w:szCs w:val="24"/>
          </w:rPr>
          <w:t>п. 1.2</w:t>
        </w:r>
      </w:hyperlink>
      <w:r>
        <w:rPr>
          <w:rFonts w:ascii="Times New Roman" w:hAnsi="Times New Roman"/>
          <w:sz w:val="24"/>
          <w:szCs w:val="24"/>
        </w:rPr>
        <w:t>. настоящего Договора, в сроки, указанные в заявке Заказчика, согласованной Поставщиком по адресу Заказчика: автомобильным транспортом - Алтайский край, Первомайский район, с. Первомайское, ул. Интернациональная, 9а; железнодорожным транспортом – Алтайский край, Первомайский район, ст. Повалиха.</w:t>
      </w:r>
    </w:p>
    <w:p w:rsidR="005E3700" w:rsidRDefault="005E3700" w:rsidP="005E3700">
      <w:pPr>
        <w:spacing w:after="0" w:line="240" w:lineRule="auto"/>
        <w:ind w:firstLine="567"/>
        <w:jc w:val="both"/>
        <w:rPr>
          <w:rFonts w:ascii="Times New Roman" w:hAnsi="Times New Roman"/>
          <w:sz w:val="24"/>
          <w:szCs w:val="24"/>
        </w:rPr>
      </w:pPr>
      <w:r>
        <w:rPr>
          <w:rFonts w:ascii="Times New Roman" w:hAnsi="Times New Roman"/>
          <w:sz w:val="24"/>
          <w:szCs w:val="24"/>
        </w:rPr>
        <w:t xml:space="preserve">4.2. При необходимости поставки очередной партии Товара Заказчик оформляет заявку, содержащую указание на количество и ассортимент подлежащих поставке Товаров в пределах, установленных </w:t>
      </w:r>
      <w:hyperlink r:id="rId8" w:history="1">
        <w:r>
          <w:rPr>
            <w:rStyle w:val="a3"/>
            <w:szCs w:val="24"/>
          </w:rPr>
          <w:t>п. 1.2</w:t>
        </w:r>
      </w:hyperlink>
      <w:r>
        <w:rPr>
          <w:rFonts w:ascii="Times New Roman" w:hAnsi="Times New Roman"/>
          <w:sz w:val="24"/>
          <w:szCs w:val="24"/>
        </w:rPr>
        <w:t xml:space="preserve"> Договора, а также сроки поставки такой партии.</w:t>
      </w:r>
    </w:p>
    <w:p w:rsidR="005E3700" w:rsidRDefault="005E3700" w:rsidP="005E3700">
      <w:pPr>
        <w:spacing w:after="0" w:line="240" w:lineRule="auto"/>
        <w:ind w:firstLine="567"/>
        <w:jc w:val="both"/>
        <w:rPr>
          <w:rFonts w:ascii="Times New Roman" w:hAnsi="Times New Roman"/>
          <w:sz w:val="24"/>
          <w:szCs w:val="24"/>
        </w:rPr>
      </w:pPr>
      <w:r>
        <w:rPr>
          <w:rFonts w:ascii="Times New Roman" w:hAnsi="Times New Roman"/>
          <w:sz w:val="24"/>
          <w:szCs w:val="24"/>
        </w:rPr>
        <w:t xml:space="preserve">4.2.1. Заявка подается путем направления по факсу, указанному в </w:t>
      </w:r>
      <w:hyperlink r:id="rId9" w:history="1">
        <w:r>
          <w:rPr>
            <w:rStyle w:val="a3"/>
            <w:szCs w:val="24"/>
          </w:rPr>
          <w:t>разд. 10</w:t>
        </w:r>
      </w:hyperlink>
      <w:r>
        <w:rPr>
          <w:rFonts w:ascii="Times New Roman" w:hAnsi="Times New Roman"/>
          <w:sz w:val="24"/>
          <w:szCs w:val="24"/>
        </w:rPr>
        <w:t xml:space="preserve"> настоящего Договора, либо вручения уполномоченному представителю Поставщика, либо устно по средствам телефонной связи.</w:t>
      </w:r>
    </w:p>
    <w:p w:rsidR="005E3700" w:rsidRDefault="005E3700" w:rsidP="005E3700">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4.2.2. При невозможности исполнения заявки Заказчика в указанный в ней срок Поставщик уведомляет об этом Заказчика и предлагает согласовать иной срок поставки.</w:t>
      </w:r>
    </w:p>
    <w:p w:rsidR="005E3700" w:rsidRDefault="005E3700" w:rsidP="005E3700">
      <w:pPr>
        <w:spacing w:after="0" w:line="240" w:lineRule="auto"/>
        <w:ind w:firstLine="567"/>
        <w:jc w:val="both"/>
        <w:rPr>
          <w:rFonts w:ascii="Times New Roman" w:hAnsi="Times New Roman"/>
          <w:sz w:val="24"/>
          <w:szCs w:val="24"/>
        </w:rPr>
      </w:pPr>
      <w:r>
        <w:rPr>
          <w:rFonts w:ascii="Times New Roman" w:hAnsi="Times New Roman"/>
          <w:sz w:val="24"/>
          <w:szCs w:val="24"/>
        </w:rPr>
        <w:t>4.2.3. Подписание сторонами Товарной либо Товарно-транспортной накладной, счёта-фактуры, является подтверждением того, что заявка принята Поставщиком в редакции Заказчика.</w:t>
      </w:r>
    </w:p>
    <w:p w:rsidR="005E3700" w:rsidRDefault="005E3700" w:rsidP="005E3700">
      <w:pPr>
        <w:tabs>
          <w:tab w:val="left" w:pos="567"/>
        </w:tabs>
        <w:spacing w:after="0" w:line="240" w:lineRule="auto"/>
        <w:ind w:firstLine="567"/>
        <w:jc w:val="both"/>
        <w:rPr>
          <w:rFonts w:ascii="Times New Roman" w:hAnsi="Times New Roman"/>
          <w:color w:val="FF0000"/>
          <w:sz w:val="24"/>
          <w:szCs w:val="24"/>
        </w:rPr>
      </w:pPr>
      <w:r>
        <w:rPr>
          <w:rFonts w:ascii="Times New Roman" w:hAnsi="Times New Roman"/>
          <w:sz w:val="24"/>
          <w:szCs w:val="24"/>
        </w:rPr>
        <w:t>4.3. Датой поставки является дата, указанная Заказчиком в товарной накладной и/или в акте приемки-передачи, при фактической приемке товара.</w:t>
      </w:r>
    </w:p>
    <w:p w:rsidR="005E3700" w:rsidRDefault="005E3700" w:rsidP="005E3700">
      <w:pPr>
        <w:tabs>
          <w:tab w:val="right" w:pos="9900"/>
        </w:tabs>
        <w:spacing w:after="0" w:line="240" w:lineRule="auto"/>
        <w:ind w:firstLine="567"/>
        <w:jc w:val="both"/>
        <w:rPr>
          <w:rFonts w:ascii="Times New Roman" w:hAnsi="Times New Roman"/>
          <w:sz w:val="24"/>
          <w:szCs w:val="24"/>
        </w:rPr>
      </w:pPr>
      <w:r>
        <w:rPr>
          <w:rFonts w:ascii="Times New Roman" w:hAnsi="Times New Roman"/>
          <w:sz w:val="24"/>
          <w:szCs w:val="24"/>
        </w:rPr>
        <w:t xml:space="preserve">4.4. Поставщик не позднее, чем за 1 день до осуществления доставки Товара по средствам телефонной, электронной связи или факсом, указанных в пункте 10 Договора, уведомляет Заказчика о готовности Товара к отгрузке. </w:t>
      </w:r>
    </w:p>
    <w:p w:rsidR="005E3700" w:rsidRDefault="005E3700" w:rsidP="005E3700">
      <w:pPr>
        <w:tabs>
          <w:tab w:val="right" w:pos="9900"/>
        </w:tabs>
        <w:spacing w:after="0" w:line="240" w:lineRule="auto"/>
        <w:ind w:firstLine="567"/>
        <w:jc w:val="both"/>
        <w:rPr>
          <w:rFonts w:ascii="Times New Roman" w:hAnsi="Times New Roman"/>
          <w:sz w:val="24"/>
          <w:szCs w:val="24"/>
        </w:rPr>
      </w:pPr>
      <w:r>
        <w:rPr>
          <w:rFonts w:ascii="Times New Roman" w:hAnsi="Times New Roman"/>
          <w:sz w:val="24"/>
          <w:szCs w:val="24"/>
        </w:rPr>
        <w:t>4.5. Вместе с Товаром Поставщик передает Заказчику следующую документацию:</w:t>
      </w:r>
    </w:p>
    <w:p w:rsidR="005E3700" w:rsidRDefault="005E3700" w:rsidP="005E3700">
      <w:pPr>
        <w:tabs>
          <w:tab w:val="right" w:pos="9900"/>
        </w:tabs>
        <w:spacing w:after="0" w:line="240" w:lineRule="auto"/>
        <w:ind w:firstLine="567"/>
        <w:jc w:val="both"/>
        <w:rPr>
          <w:rFonts w:ascii="Times New Roman" w:hAnsi="Times New Roman"/>
          <w:sz w:val="24"/>
          <w:szCs w:val="24"/>
        </w:rPr>
      </w:pPr>
      <w:r>
        <w:rPr>
          <w:rFonts w:ascii="Times New Roman" w:hAnsi="Times New Roman"/>
          <w:sz w:val="24"/>
          <w:szCs w:val="24"/>
        </w:rPr>
        <w:t>- действующий сертификат или декларацию соответствия;</w:t>
      </w:r>
    </w:p>
    <w:p w:rsidR="005E3700" w:rsidRDefault="005E3700" w:rsidP="005E3700">
      <w:pPr>
        <w:tabs>
          <w:tab w:val="right" w:pos="9900"/>
        </w:tabs>
        <w:spacing w:after="0" w:line="240" w:lineRule="auto"/>
        <w:ind w:firstLine="567"/>
        <w:jc w:val="both"/>
        <w:rPr>
          <w:rFonts w:ascii="Times New Roman" w:hAnsi="Times New Roman"/>
          <w:sz w:val="24"/>
          <w:szCs w:val="24"/>
        </w:rPr>
      </w:pPr>
      <w:r>
        <w:rPr>
          <w:rFonts w:ascii="Times New Roman" w:hAnsi="Times New Roman"/>
          <w:sz w:val="24"/>
          <w:szCs w:val="24"/>
        </w:rPr>
        <w:t>- удостоверение, паспорт качества при его наличии;</w:t>
      </w:r>
    </w:p>
    <w:p w:rsidR="005E3700" w:rsidRDefault="005E3700" w:rsidP="005E3700">
      <w:pPr>
        <w:tabs>
          <w:tab w:val="right" w:pos="9900"/>
        </w:tabs>
        <w:spacing w:after="0" w:line="240" w:lineRule="auto"/>
        <w:ind w:firstLine="567"/>
        <w:jc w:val="both"/>
        <w:rPr>
          <w:rFonts w:ascii="Times New Roman" w:hAnsi="Times New Roman"/>
          <w:sz w:val="24"/>
          <w:szCs w:val="24"/>
        </w:rPr>
      </w:pPr>
      <w:r>
        <w:rPr>
          <w:rFonts w:ascii="Times New Roman" w:hAnsi="Times New Roman"/>
          <w:sz w:val="24"/>
          <w:szCs w:val="24"/>
        </w:rPr>
        <w:t>- санитарно-эпидемиологическое заключение;</w:t>
      </w:r>
    </w:p>
    <w:p w:rsidR="005E3700" w:rsidRDefault="005E3700" w:rsidP="005E3700">
      <w:pPr>
        <w:tabs>
          <w:tab w:val="right" w:pos="9900"/>
        </w:tabs>
        <w:spacing w:after="0" w:line="240" w:lineRule="auto"/>
        <w:ind w:firstLine="567"/>
        <w:jc w:val="both"/>
        <w:rPr>
          <w:rFonts w:ascii="Times New Roman" w:hAnsi="Times New Roman"/>
          <w:sz w:val="24"/>
          <w:szCs w:val="24"/>
        </w:rPr>
      </w:pPr>
      <w:r>
        <w:rPr>
          <w:rFonts w:ascii="Times New Roman" w:hAnsi="Times New Roman"/>
          <w:sz w:val="24"/>
          <w:szCs w:val="24"/>
        </w:rPr>
        <w:t>- товарно-транспортную накладную, товарную накладную в 2-х экземплярах и/или акт приемки-передачи в двух экземплярах;</w:t>
      </w:r>
    </w:p>
    <w:p w:rsidR="005E3700" w:rsidRDefault="005E3700" w:rsidP="005E3700">
      <w:pPr>
        <w:tabs>
          <w:tab w:val="right" w:pos="9900"/>
        </w:tabs>
        <w:spacing w:after="0" w:line="240" w:lineRule="auto"/>
        <w:ind w:firstLine="567"/>
        <w:jc w:val="both"/>
        <w:rPr>
          <w:rFonts w:ascii="Times New Roman" w:hAnsi="Times New Roman"/>
          <w:sz w:val="24"/>
          <w:szCs w:val="24"/>
        </w:rPr>
      </w:pPr>
      <w:r>
        <w:rPr>
          <w:rFonts w:ascii="Times New Roman" w:hAnsi="Times New Roman"/>
          <w:sz w:val="24"/>
          <w:szCs w:val="24"/>
        </w:rPr>
        <w:t>4.6. Приемка поставляемого Товара осуществляется в ходе передачи Товара Заказчику и включает в себя следующие этапы:</w:t>
      </w:r>
    </w:p>
    <w:p w:rsidR="005E3700" w:rsidRDefault="005E3700" w:rsidP="005E3700">
      <w:pPr>
        <w:tabs>
          <w:tab w:val="right" w:pos="9900"/>
        </w:tabs>
        <w:spacing w:after="0" w:line="240" w:lineRule="auto"/>
        <w:ind w:firstLine="567"/>
        <w:jc w:val="both"/>
        <w:rPr>
          <w:rFonts w:ascii="Times New Roman" w:hAnsi="Times New Roman"/>
          <w:sz w:val="24"/>
          <w:szCs w:val="24"/>
        </w:rPr>
      </w:pPr>
      <w:r>
        <w:rPr>
          <w:rFonts w:ascii="Times New Roman" w:hAnsi="Times New Roman"/>
          <w:sz w:val="24"/>
          <w:szCs w:val="24"/>
        </w:rPr>
        <w:t>а) проверка количества поставляемого Товара на соответствие с пунктом 1.2. Договора;</w:t>
      </w:r>
    </w:p>
    <w:p w:rsidR="005E3700" w:rsidRDefault="005E3700" w:rsidP="005E3700">
      <w:pPr>
        <w:tabs>
          <w:tab w:val="right" w:pos="9900"/>
        </w:tabs>
        <w:spacing w:after="0" w:line="240" w:lineRule="auto"/>
        <w:ind w:firstLine="567"/>
        <w:jc w:val="both"/>
        <w:rPr>
          <w:rFonts w:ascii="Times New Roman" w:hAnsi="Times New Roman"/>
          <w:sz w:val="24"/>
          <w:szCs w:val="24"/>
        </w:rPr>
      </w:pPr>
      <w:r>
        <w:rPr>
          <w:rFonts w:ascii="Times New Roman" w:hAnsi="Times New Roman"/>
          <w:sz w:val="24"/>
          <w:szCs w:val="24"/>
        </w:rPr>
        <w:t>б) проверка полноты и правильности оформления комплекта товарно-транспортных документов;</w:t>
      </w:r>
    </w:p>
    <w:p w:rsidR="005E3700" w:rsidRDefault="005E3700" w:rsidP="005E3700">
      <w:pPr>
        <w:tabs>
          <w:tab w:val="right" w:pos="9900"/>
        </w:tabs>
        <w:spacing w:after="0" w:line="240" w:lineRule="auto"/>
        <w:ind w:firstLine="567"/>
        <w:jc w:val="both"/>
        <w:rPr>
          <w:rFonts w:ascii="Times New Roman" w:hAnsi="Times New Roman"/>
          <w:sz w:val="24"/>
          <w:szCs w:val="24"/>
        </w:rPr>
      </w:pPr>
      <w:r>
        <w:rPr>
          <w:rFonts w:ascii="Times New Roman" w:hAnsi="Times New Roman"/>
          <w:sz w:val="24"/>
          <w:szCs w:val="24"/>
        </w:rPr>
        <w:t>в) контроль наличия/отсутствия внешних повреждений (товарный вид);</w:t>
      </w:r>
    </w:p>
    <w:p w:rsidR="005E3700" w:rsidRDefault="005E3700" w:rsidP="005E3700">
      <w:pPr>
        <w:tabs>
          <w:tab w:val="right" w:pos="9900"/>
        </w:tabs>
        <w:spacing w:after="0" w:line="240" w:lineRule="auto"/>
        <w:ind w:firstLine="567"/>
        <w:jc w:val="both"/>
        <w:rPr>
          <w:rFonts w:ascii="Times New Roman" w:hAnsi="Times New Roman"/>
          <w:sz w:val="24"/>
          <w:szCs w:val="24"/>
        </w:rPr>
      </w:pPr>
      <w:r>
        <w:rPr>
          <w:rFonts w:ascii="Times New Roman" w:hAnsi="Times New Roman"/>
          <w:sz w:val="24"/>
          <w:szCs w:val="24"/>
        </w:rPr>
        <w:t>г) проверка наличия необходимых документов, подтверждающих соответствие Товара требованиям действующего законодательства и иной документации;</w:t>
      </w:r>
    </w:p>
    <w:p w:rsidR="005E3700" w:rsidRDefault="005E3700" w:rsidP="005E3700">
      <w:pPr>
        <w:tabs>
          <w:tab w:val="right" w:pos="9900"/>
        </w:tabs>
        <w:spacing w:after="0" w:line="240" w:lineRule="auto"/>
        <w:ind w:firstLine="567"/>
        <w:jc w:val="both"/>
        <w:rPr>
          <w:rFonts w:ascii="Times New Roman" w:hAnsi="Times New Roman"/>
          <w:sz w:val="24"/>
          <w:szCs w:val="24"/>
        </w:rPr>
      </w:pPr>
      <w:r>
        <w:rPr>
          <w:rFonts w:ascii="Times New Roman" w:hAnsi="Times New Roman"/>
          <w:sz w:val="24"/>
          <w:szCs w:val="24"/>
        </w:rPr>
        <w:t>д) проверка наличия иной документации в соответствии с условиями Договора.</w:t>
      </w:r>
    </w:p>
    <w:p w:rsidR="005E3700" w:rsidRDefault="005E3700" w:rsidP="005E3700">
      <w:pPr>
        <w:tabs>
          <w:tab w:val="right" w:pos="9900"/>
        </w:tabs>
        <w:spacing w:after="0" w:line="240" w:lineRule="auto"/>
        <w:ind w:firstLine="567"/>
        <w:jc w:val="both"/>
        <w:rPr>
          <w:rFonts w:ascii="Times New Roman" w:hAnsi="Times New Roman"/>
          <w:sz w:val="24"/>
          <w:szCs w:val="24"/>
        </w:rPr>
      </w:pPr>
      <w:r>
        <w:rPr>
          <w:rFonts w:ascii="Times New Roman" w:hAnsi="Times New Roman"/>
          <w:sz w:val="24"/>
          <w:szCs w:val="24"/>
        </w:rPr>
        <w:t>4.7. По факту приемки Товара Заказчик подписывает товарные накладные и/или акт приемки-передачи и заверяет их печатью. На товарной накладной Заказчик делает отметку о получении.</w:t>
      </w:r>
    </w:p>
    <w:p w:rsidR="005E3700" w:rsidRDefault="005E3700" w:rsidP="005E3700">
      <w:pPr>
        <w:tabs>
          <w:tab w:val="right" w:pos="9900"/>
        </w:tabs>
        <w:spacing w:after="0" w:line="240" w:lineRule="auto"/>
        <w:ind w:firstLine="567"/>
        <w:jc w:val="both"/>
        <w:rPr>
          <w:rFonts w:ascii="Times New Roman" w:hAnsi="Times New Roman"/>
          <w:sz w:val="24"/>
          <w:szCs w:val="24"/>
        </w:rPr>
      </w:pPr>
      <w:r>
        <w:rPr>
          <w:rFonts w:ascii="Times New Roman" w:hAnsi="Times New Roman"/>
          <w:sz w:val="24"/>
          <w:szCs w:val="24"/>
        </w:rPr>
        <w:t xml:space="preserve"> 4.7.1. Приемка товара по количеству и качеству производится в порядке, установленном действующим законодательством РФ. </w:t>
      </w:r>
    </w:p>
    <w:p w:rsidR="005E3700" w:rsidRDefault="005E3700" w:rsidP="005E3700">
      <w:pPr>
        <w:tabs>
          <w:tab w:val="right" w:pos="9900"/>
        </w:tabs>
        <w:spacing w:after="0" w:line="240" w:lineRule="auto"/>
        <w:ind w:firstLine="567"/>
        <w:jc w:val="both"/>
        <w:rPr>
          <w:rFonts w:ascii="Times New Roman" w:hAnsi="Times New Roman"/>
          <w:sz w:val="24"/>
          <w:szCs w:val="24"/>
        </w:rPr>
      </w:pPr>
      <w:r>
        <w:rPr>
          <w:rFonts w:ascii="Times New Roman" w:hAnsi="Times New Roman"/>
          <w:sz w:val="24"/>
          <w:szCs w:val="24"/>
        </w:rPr>
        <w:t xml:space="preserve">4.7.2. Приемка Товара по количеству и качеству осуществляется Заказчиком в одностороннем порядке без вызова представителя Поставщика. </w:t>
      </w:r>
    </w:p>
    <w:p w:rsidR="005E3700" w:rsidRDefault="005E3700" w:rsidP="005E3700">
      <w:pPr>
        <w:tabs>
          <w:tab w:val="right" w:pos="9900"/>
        </w:tabs>
        <w:spacing w:after="0" w:line="240" w:lineRule="auto"/>
        <w:ind w:firstLine="567"/>
        <w:jc w:val="both"/>
        <w:rPr>
          <w:rFonts w:ascii="Times New Roman" w:hAnsi="Times New Roman"/>
          <w:sz w:val="24"/>
          <w:szCs w:val="24"/>
        </w:rPr>
      </w:pPr>
      <w:r>
        <w:rPr>
          <w:rFonts w:ascii="Times New Roman" w:hAnsi="Times New Roman"/>
          <w:sz w:val="24"/>
          <w:szCs w:val="24"/>
        </w:rPr>
        <w:t>4.7.3.Если при приемке будет обнаружено несоответствие Товара условиям Договора, Заказчик составляет акт по форме ТОРГ-2, ТОРГ-3  и в течение 14 (четырнадцати) дней направляет данный акт и претензию Поставщику по факсу или электронной почте и заказным письмом с уведомлением о вручении.</w:t>
      </w:r>
    </w:p>
    <w:p w:rsidR="005E3700" w:rsidRDefault="005E3700" w:rsidP="005E3700">
      <w:pPr>
        <w:numPr>
          <w:ilvl w:val="0"/>
          <w:numId w:val="7"/>
        </w:numPr>
        <w:spacing w:after="0" w:line="240" w:lineRule="auto"/>
        <w:ind w:left="0" w:firstLine="567"/>
        <w:jc w:val="center"/>
        <w:rPr>
          <w:rFonts w:ascii="Times New Roman" w:hAnsi="Times New Roman"/>
          <w:b/>
          <w:sz w:val="24"/>
          <w:szCs w:val="24"/>
        </w:rPr>
      </w:pPr>
      <w:r>
        <w:rPr>
          <w:rFonts w:ascii="Times New Roman" w:hAnsi="Times New Roman"/>
          <w:b/>
          <w:sz w:val="24"/>
          <w:szCs w:val="24"/>
        </w:rPr>
        <w:t>Ответственность сторон</w:t>
      </w:r>
    </w:p>
    <w:p w:rsidR="005E3700" w:rsidRDefault="005E3700" w:rsidP="005E3700">
      <w:pPr>
        <w:widowControl w:val="0"/>
        <w:numPr>
          <w:ilvl w:val="1"/>
          <w:numId w:val="7"/>
        </w:numPr>
        <w:tabs>
          <w:tab w:val="left" w:pos="-4340"/>
          <w:tab w:val="num" w:pos="284"/>
          <w:tab w:val="num" w:pos="1000"/>
        </w:tabs>
        <w:snapToGri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При несвоевременной оплате или неоплате платежных требований- поручений Поставщика по вине Заказчика, Поставщик вправе 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от стоимости </w:t>
      </w:r>
    </w:p>
    <w:p w:rsidR="005E3700" w:rsidRDefault="005E3700" w:rsidP="005E3700">
      <w:pPr>
        <w:tabs>
          <w:tab w:val="center" w:pos="4677"/>
          <w:tab w:val="right" w:pos="9355"/>
        </w:tabs>
        <w:spacing w:after="0" w:line="240" w:lineRule="auto"/>
        <w:jc w:val="both"/>
        <w:rPr>
          <w:rFonts w:ascii="Times New Roman" w:hAnsi="Times New Roman"/>
          <w:b/>
          <w:sz w:val="24"/>
          <w:szCs w:val="24"/>
        </w:rPr>
      </w:pPr>
      <w:r>
        <w:rPr>
          <w:rFonts w:ascii="Times New Roman" w:hAnsi="Times New Roman"/>
          <w:sz w:val="24"/>
          <w:szCs w:val="24"/>
        </w:rPr>
        <w:t xml:space="preserve">поставленного Товара. 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другой стороны.     </w:t>
      </w:r>
    </w:p>
    <w:p w:rsidR="005E3700" w:rsidRDefault="005E3700" w:rsidP="005E3700">
      <w:pPr>
        <w:widowControl w:val="0"/>
        <w:numPr>
          <w:ilvl w:val="1"/>
          <w:numId w:val="7"/>
        </w:numPr>
        <w:tabs>
          <w:tab w:val="left" w:pos="-4340"/>
          <w:tab w:val="num" w:pos="426"/>
          <w:tab w:val="left" w:pos="993"/>
        </w:tabs>
        <w:snapToGri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В случае просрочки исполнения Поставщиком обязательства, предусмотренного Договором, Заказчик вправе потребовать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w:t>
      </w:r>
      <w:r>
        <w:rPr>
          <w:rFonts w:ascii="Times New Roman" w:hAnsi="Times New Roman"/>
          <w:sz w:val="24"/>
          <w:szCs w:val="24"/>
        </w:rPr>
        <w:lastRenderedPageBreak/>
        <w:t>исполнения обязательства.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другой стороны.</w:t>
      </w:r>
    </w:p>
    <w:p w:rsidR="005E3700" w:rsidRDefault="005E3700" w:rsidP="005E3700">
      <w:pPr>
        <w:numPr>
          <w:ilvl w:val="1"/>
          <w:numId w:val="7"/>
        </w:numPr>
        <w:tabs>
          <w:tab w:val="num" w:pos="0"/>
          <w:tab w:val="left" w:pos="993"/>
        </w:tabs>
        <w:spacing w:after="0" w:line="240" w:lineRule="auto"/>
        <w:ind w:left="0" w:firstLine="567"/>
        <w:jc w:val="both"/>
        <w:rPr>
          <w:rFonts w:ascii="Times New Roman" w:hAnsi="Times New Roman"/>
          <w:sz w:val="24"/>
          <w:szCs w:val="24"/>
        </w:rPr>
      </w:pPr>
      <w:r>
        <w:rPr>
          <w:rFonts w:ascii="Times New Roman" w:hAnsi="Times New Roman"/>
          <w:sz w:val="24"/>
          <w:szCs w:val="24"/>
        </w:rPr>
        <w:t>В иных случаях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p>
    <w:p w:rsidR="005E3700" w:rsidRDefault="005E3700" w:rsidP="005E3700">
      <w:pPr>
        <w:tabs>
          <w:tab w:val="center" w:pos="4677"/>
          <w:tab w:val="right" w:pos="9355"/>
        </w:tabs>
        <w:spacing w:after="0" w:line="240" w:lineRule="auto"/>
        <w:ind w:firstLine="567"/>
        <w:jc w:val="center"/>
        <w:rPr>
          <w:rFonts w:ascii="Times New Roman" w:hAnsi="Times New Roman"/>
          <w:b/>
          <w:sz w:val="24"/>
          <w:szCs w:val="24"/>
        </w:rPr>
      </w:pPr>
      <w:r>
        <w:rPr>
          <w:rFonts w:ascii="Times New Roman" w:hAnsi="Times New Roman"/>
          <w:b/>
          <w:sz w:val="24"/>
          <w:szCs w:val="24"/>
        </w:rPr>
        <w:t>6. Форс-мажор</w:t>
      </w:r>
    </w:p>
    <w:p w:rsidR="005E3700" w:rsidRDefault="005E3700" w:rsidP="005E3700">
      <w:pPr>
        <w:spacing w:after="0" w:line="240" w:lineRule="auto"/>
        <w:ind w:firstLine="567"/>
        <w:jc w:val="both"/>
        <w:rPr>
          <w:rFonts w:ascii="Times New Roman" w:hAnsi="Times New Roman"/>
          <w:b/>
          <w:sz w:val="24"/>
          <w:szCs w:val="24"/>
        </w:rPr>
      </w:pPr>
      <w:r>
        <w:rPr>
          <w:rFonts w:ascii="Times New Roman" w:hAnsi="Times New Roman"/>
          <w:sz w:val="24"/>
          <w:szCs w:val="24"/>
        </w:rPr>
        <w:t>6.1. Сторона освобождается от ответственности за частичное или полное неисполнение обязательств по настоящему договору, если такое неисполнение является следствием обстоятельств непреодолимой силы, таких как наводнение, пожар, землетрясение и другие стихийные бедствия, военные действия, действия органов государственной власти и управления и другие обстоятельства, не зависящие от воли сторон.</w:t>
      </w:r>
    </w:p>
    <w:p w:rsidR="005E3700" w:rsidRDefault="005E3700" w:rsidP="005E3700">
      <w:pPr>
        <w:spacing w:after="0" w:line="240" w:lineRule="auto"/>
        <w:ind w:firstLine="567"/>
        <w:jc w:val="both"/>
        <w:rPr>
          <w:rFonts w:ascii="Times New Roman" w:hAnsi="Times New Roman"/>
          <w:sz w:val="24"/>
          <w:szCs w:val="24"/>
        </w:rPr>
      </w:pPr>
      <w:r>
        <w:rPr>
          <w:rFonts w:ascii="Times New Roman" w:hAnsi="Times New Roman"/>
          <w:sz w:val="24"/>
          <w:szCs w:val="24"/>
        </w:rPr>
        <w:t>6.2. Если любое из перечисленных в п. 6.1. обстоятельств непосредственно повлияло на исполнение обязательств сторон, то этот срок соразмерно отодвигается на время действия данного обстоятельства.</w:t>
      </w:r>
    </w:p>
    <w:p w:rsidR="005E3700" w:rsidRDefault="005E3700" w:rsidP="005E3700">
      <w:pPr>
        <w:spacing w:after="0" w:line="240" w:lineRule="auto"/>
        <w:ind w:firstLine="567"/>
        <w:jc w:val="both"/>
        <w:rPr>
          <w:rFonts w:ascii="Times New Roman" w:hAnsi="Times New Roman"/>
          <w:sz w:val="24"/>
          <w:szCs w:val="24"/>
        </w:rPr>
      </w:pPr>
      <w:r>
        <w:rPr>
          <w:rFonts w:ascii="Times New Roman" w:hAnsi="Times New Roman"/>
          <w:sz w:val="24"/>
          <w:szCs w:val="24"/>
        </w:rPr>
        <w:t>6.3. Стороны обязаны не позднее пяти дней в письменной форме уведомить другую сторону о наступлении форс-мажорных обстоятельств.</w:t>
      </w:r>
    </w:p>
    <w:p w:rsidR="005E3700" w:rsidRDefault="005E3700" w:rsidP="005E3700">
      <w:pPr>
        <w:spacing w:after="0" w:line="240" w:lineRule="auto"/>
        <w:ind w:firstLine="567"/>
        <w:jc w:val="center"/>
        <w:rPr>
          <w:rFonts w:ascii="Times New Roman" w:eastAsia="Calibri" w:hAnsi="Times New Roman"/>
          <w:b/>
          <w:sz w:val="24"/>
          <w:szCs w:val="24"/>
          <w:lang w:eastAsia="en-US"/>
        </w:rPr>
      </w:pPr>
      <w:r>
        <w:rPr>
          <w:rFonts w:ascii="Times New Roman" w:eastAsia="Calibri" w:hAnsi="Times New Roman"/>
          <w:b/>
          <w:sz w:val="24"/>
          <w:szCs w:val="24"/>
          <w:lang w:eastAsia="en-US"/>
        </w:rPr>
        <w:t>Порядок разрешения споров</w:t>
      </w:r>
    </w:p>
    <w:p w:rsidR="005E3700" w:rsidRDefault="005E3700" w:rsidP="005E3700">
      <w:pPr>
        <w:numPr>
          <w:ilvl w:val="1"/>
          <w:numId w:val="8"/>
        </w:numPr>
        <w:tabs>
          <w:tab w:val="left" w:pos="993"/>
        </w:tabs>
        <w:spacing w:after="0" w:line="240" w:lineRule="auto"/>
        <w:ind w:left="0" w:firstLine="567"/>
        <w:jc w:val="both"/>
        <w:rPr>
          <w:rFonts w:ascii="Times New Roman" w:hAnsi="Times New Roman"/>
          <w:sz w:val="24"/>
          <w:szCs w:val="24"/>
        </w:rPr>
      </w:pPr>
      <w:r>
        <w:rPr>
          <w:rFonts w:ascii="Times New Roman" w:hAnsi="Times New Roman"/>
          <w:sz w:val="24"/>
          <w:szCs w:val="24"/>
        </w:rPr>
        <w:t>При возникновении споров стороны принимают меры к урегулированию их путём переговоров.</w:t>
      </w:r>
    </w:p>
    <w:p w:rsidR="005E3700" w:rsidRDefault="005E3700" w:rsidP="005E3700">
      <w:pPr>
        <w:numPr>
          <w:ilvl w:val="1"/>
          <w:numId w:val="8"/>
        </w:numPr>
        <w:tabs>
          <w:tab w:val="left" w:pos="993"/>
        </w:tabs>
        <w:spacing w:after="0" w:line="240" w:lineRule="auto"/>
        <w:ind w:left="0" w:firstLine="567"/>
        <w:contextualSpacing/>
        <w:jc w:val="both"/>
        <w:rPr>
          <w:rFonts w:ascii="Times New Roman" w:eastAsia="Calibri" w:hAnsi="Times New Roman"/>
          <w:b/>
          <w:sz w:val="24"/>
          <w:szCs w:val="24"/>
          <w:lang w:eastAsia="en-US"/>
        </w:rPr>
      </w:pPr>
      <w:r>
        <w:rPr>
          <w:rFonts w:ascii="Times New Roman" w:eastAsia="Calibri" w:hAnsi="Times New Roman"/>
          <w:sz w:val="24"/>
          <w:szCs w:val="24"/>
          <w:lang w:eastAsia="en-US"/>
        </w:rPr>
        <w:t>При невозможности урегулирования споров путём переговоров, споры разрешаются в Арбитражном суде Алтайского края.</w:t>
      </w:r>
    </w:p>
    <w:p w:rsidR="005E3700" w:rsidRDefault="005E3700" w:rsidP="005E3700">
      <w:pPr>
        <w:spacing w:after="0" w:line="240" w:lineRule="auto"/>
        <w:ind w:firstLine="567"/>
        <w:jc w:val="center"/>
        <w:rPr>
          <w:rFonts w:ascii="Times New Roman" w:hAnsi="Times New Roman"/>
          <w:b/>
          <w:sz w:val="24"/>
          <w:szCs w:val="24"/>
        </w:rPr>
      </w:pPr>
      <w:r>
        <w:rPr>
          <w:rFonts w:ascii="Times New Roman" w:hAnsi="Times New Roman"/>
          <w:b/>
          <w:sz w:val="24"/>
          <w:szCs w:val="24"/>
        </w:rPr>
        <w:t>8. Срок действия договора</w:t>
      </w:r>
    </w:p>
    <w:p w:rsidR="005E3700" w:rsidRDefault="005E3700" w:rsidP="005E3700">
      <w:pPr>
        <w:tabs>
          <w:tab w:val="left" w:pos="5230"/>
        </w:tabs>
        <w:spacing w:after="0" w:line="240" w:lineRule="auto"/>
        <w:ind w:firstLine="567"/>
        <w:jc w:val="both"/>
        <w:rPr>
          <w:rFonts w:ascii="Times New Roman" w:hAnsi="Times New Roman"/>
          <w:sz w:val="24"/>
          <w:szCs w:val="24"/>
        </w:rPr>
      </w:pPr>
      <w:r>
        <w:rPr>
          <w:rFonts w:ascii="Times New Roman" w:hAnsi="Times New Roman"/>
          <w:sz w:val="24"/>
          <w:szCs w:val="24"/>
        </w:rPr>
        <w:t xml:space="preserve">8.1. Настоящий договор вступает в силу с момента его подписания обеими сторонами и действует до полного исполнения обязательств.   </w:t>
      </w:r>
    </w:p>
    <w:p w:rsidR="005E3700" w:rsidRDefault="005E3700" w:rsidP="005E3700">
      <w:pPr>
        <w:tabs>
          <w:tab w:val="left" w:pos="5230"/>
        </w:tabs>
        <w:spacing w:after="0" w:line="240" w:lineRule="auto"/>
        <w:ind w:firstLine="567"/>
        <w:jc w:val="center"/>
        <w:rPr>
          <w:rFonts w:ascii="Times New Roman" w:hAnsi="Times New Roman"/>
          <w:b/>
          <w:sz w:val="24"/>
          <w:szCs w:val="24"/>
        </w:rPr>
      </w:pPr>
      <w:r>
        <w:rPr>
          <w:rFonts w:ascii="Times New Roman" w:hAnsi="Times New Roman"/>
          <w:b/>
          <w:sz w:val="24"/>
          <w:szCs w:val="24"/>
        </w:rPr>
        <w:t>9. Прочие положения</w:t>
      </w:r>
    </w:p>
    <w:p w:rsidR="005E3700" w:rsidRDefault="005E3700" w:rsidP="005E3700">
      <w:pPr>
        <w:spacing w:after="0" w:line="240" w:lineRule="auto"/>
        <w:ind w:firstLine="567"/>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9.1. Любые изменения и дополнения к настоящему Договору, не противоречащие действующему законодательству РФ оформляются дополнительными соглашениями Сторон в письменной форме.</w:t>
      </w:r>
    </w:p>
    <w:p w:rsidR="005E3700" w:rsidRDefault="005E3700" w:rsidP="005E3700">
      <w:pPr>
        <w:widowControl w:val="0"/>
        <w:spacing w:after="0" w:line="240" w:lineRule="auto"/>
        <w:ind w:firstLine="567"/>
        <w:jc w:val="both"/>
        <w:rPr>
          <w:rFonts w:ascii="Times New Roman" w:hAnsi="Times New Roman"/>
          <w:snapToGrid w:val="0"/>
          <w:color w:val="000000"/>
          <w:sz w:val="24"/>
          <w:szCs w:val="24"/>
        </w:rPr>
      </w:pPr>
      <w:r>
        <w:rPr>
          <w:rFonts w:ascii="Times New Roman" w:hAnsi="Times New Roman"/>
          <w:snapToGrid w:val="0"/>
          <w:color w:val="000000"/>
          <w:sz w:val="24"/>
          <w:szCs w:val="24"/>
        </w:rPr>
        <w:t>9.2. Расторжение Договора возможно по соглашению сторон на основании и в порядке, предусмотренных действующим законодательством РФ.</w:t>
      </w:r>
    </w:p>
    <w:p w:rsidR="005E3700" w:rsidRDefault="005E3700" w:rsidP="005E3700">
      <w:pPr>
        <w:spacing w:after="0" w:line="240" w:lineRule="auto"/>
        <w:ind w:firstLine="567"/>
        <w:jc w:val="both"/>
        <w:rPr>
          <w:rFonts w:ascii="Times New Roman" w:hAnsi="Times New Roman"/>
          <w:sz w:val="24"/>
          <w:szCs w:val="24"/>
        </w:rPr>
      </w:pPr>
      <w:r>
        <w:rPr>
          <w:rFonts w:ascii="Times New Roman" w:hAnsi="Times New Roman"/>
          <w:sz w:val="24"/>
          <w:szCs w:val="24"/>
        </w:rPr>
        <w:t>9.3.  Признание какого-либо из пунктов настоящего договора недействительным не влечет за собой признание недействительным Договора в целом.</w:t>
      </w:r>
    </w:p>
    <w:p w:rsidR="005E3700" w:rsidRDefault="005E3700" w:rsidP="005E3700">
      <w:pPr>
        <w:spacing w:after="0" w:line="240" w:lineRule="auto"/>
        <w:ind w:firstLine="567"/>
        <w:jc w:val="both"/>
        <w:rPr>
          <w:rFonts w:ascii="Times New Roman" w:hAnsi="Times New Roman"/>
          <w:sz w:val="24"/>
          <w:szCs w:val="24"/>
        </w:rPr>
      </w:pPr>
      <w:r>
        <w:rPr>
          <w:rFonts w:ascii="Times New Roman" w:hAnsi="Times New Roman"/>
          <w:sz w:val="24"/>
          <w:szCs w:val="24"/>
        </w:rPr>
        <w:t xml:space="preserve">9.4. Настоящий Договор составлен в двух экземплярах  имеющих равную юридическую силу по одному для каждой из сторон. </w:t>
      </w:r>
    </w:p>
    <w:p w:rsidR="005E3700" w:rsidRDefault="005E3700" w:rsidP="005E3700">
      <w:pPr>
        <w:spacing w:after="0" w:line="240" w:lineRule="auto"/>
        <w:ind w:firstLine="567"/>
        <w:jc w:val="both"/>
        <w:rPr>
          <w:rFonts w:ascii="Times New Roman" w:hAnsi="Times New Roman"/>
          <w:color w:val="000000"/>
          <w:sz w:val="24"/>
          <w:szCs w:val="24"/>
        </w:rPr>
      </w:pPr>
      <w:r>
        <w:rPr>
          <w:rFonts w:ascii="Times New Roman" w:hAnsi="Times New Roman"/>
          <w:sz w:val="24"/>
          <w:szCs w:val="24"/>
        </w:rPr>
        <w:t xml:space="preserve">9.5. Обмен, документами по настоящему Договору, осуществляется Сторонами в следующем порядке: одна из Сторон </w:t>
      </w:r>
      <w:r>
        <w:rPr>
          <w:rFonts w:ascii="Times New Roman" w:hAnsi="Times New Roman"/>
          <w:color w:val="000000"/>
          <w:sz w:val="24"/>
          <w:szCs w:val="24"/>
        </w:rPr>
        <w:t xml:space="preserve">направляет соответствующий документ другой Стороне посредством факсимильной или электронной связи, а оригинал в течение 15 (пятнадцати) рабочих дней отправляется заказным письмом с уведомлением о вручении или курьером. </w:t>
      </w:r>
    </w:p>
    <w:p w:rsidR="005E3700" w:rsidRDefault="005E3700" w:rsidP="005E3700">
      <w:pPr>
        <w:spacing w:after="0" w:line="240" w:lineRule="auto"/>
        <w:ind w:firstLine="567"/>
        <w:jc w:val="both"/>
        <w:rPr>
          <w:rFonts w:ascii="Times New Roman" w:hAnsi="Times New Roman"/>
          <w:sz w:val="24"/>
          <w:szCs w:val="24"/>
        </w:rPr>
      </w:pPr>
      <w:r>
        <w:rPr>
          <w:rFonts w:ascii="Times New Roman" w:hAnsi="Times New Roman"/>
          <w:color w:val="000000"/>
          <w:sz w:val="24"/>
          <w:szCs w:val="24"/>
        </w:rPr>
        <w:t>9.5.1. Стороны гарантируют идентичность направленной по факсу копии документов и его оригинала. В случае несовпадения информации, содержащейся в вышеуказанных документах, риск наступления неблагоприятных последствий несет Сторона-отправитель.</w:t>
      </w:r>
    </w:p>
    <w:p w:rsidR="005E3700" w:rsidRDefault="005E3700" w:rsidP="005E3700">
      <w:pPr>
        <w:spacing w:after="0" w:line="240" w:lineRule="auto"/>
        <w:ind w:firstLine="567"/>
        <w:jc w:val="both"/>
        <w:rPr>
          <w:rFonts w:ascii="Times New Roman" w:hAnsi="Times New Roman"/>
          <w:sz w:val="24"/>
          <w:szCs w:val="24"/>
        </w:rPr>
      </w:pPr>
      <w:r>
        <w:rPr>
          <w:rFonts w:ascii="Times New Roman" w:hAnsi="Times New Roman"/>
          <w:sz w:val="24"/>
          <w:szCs w:val="24"/>
        </w:rPr>
        <w:t xml:space="preserve">9.5.2. Все документы, направленные по средствам факсимильной или электронной связи имеющие подпись уполномоченного представителя и печать Сторон имеют полную юридическую силу оригинала документа, до момента получения оригинала в соответствии с пунктом 9.5. </w:t>
      </w:r>
    </w:p>
    <w:p w:rsidR="005E3700" w:rsidRDefault="005E3700" w:rsidP="005E3700">
      <w:pPr>
        <w:spacing w:after="0" w:line="240" w:lineRule="auto"/>
        <w:ind w:firstLine="567"/>
        <w:jc w:val="both"/>
        <w:rPr>
          <w:rFonts w:ascii="Times New Roman" w:hAnsi="Times New Roman"/>
          <w:sz w:val="24"/>
          <w:szCs w:val="24"/>
        </w:rPr>
      </w:pPr>
      <w:r>
        <w:rPr>
          <w:rFonts w:ascii="Times New Roman" w:hAnsi="Times New Roman"/>
          <w:sz w:val="24"/>
          <w:szCs w:val="24"/>
        </w:rPr>
        <w:t xml:space="preserve">9.6. Настоящий Договор оформлен в 2 (двух) экземплярах на русском языке, по одному для каждой из Сторон, каждый из которых имеет одинаковую юридическую силу, </w:t>
      </w:r>
      <w:r>
        <w:rPr>
          <w:rFonts w:ascii="Times New Roman" w:hAnsi="Times New Roman"/>
          <w:sz w:val="24"/>
          <w:szCs w:val="24"/>
        </w:rPr>
        <w:lastRenderedPageBreak/>
        <w:t>считается оригиналом, однако оба экземпляра вместе являются одним и тем же документом.</w:t>
      </w:r>
      <w:r>
        <w:rPr>
          <w:rFonts w:ascii="Times New Roman" w:hAnsi="Times New Roman"/>
          <w:sz w:val="24"/>
          <w:szCs w:val="24"/>
        </w:rPr>
        <w:tab/>
      </w:r>
    </w:p>
    <w:p w:rsidR="005E3700" w:rsidRDefault="005E3700" w:rsidP="005E3700">
      <w:pPr>
        <w:spacing w:after="0" w:line="240" w:lineRule="auto"/>
        <w:ind w:firstLine="567"/>
        <w:jc w:val="both"/>
        <w:rPr>
          <w:rFonts w:ascii="Times New Roman" w:hAnsi="Times New Roman"/>
          <w:sz w:val="24"/>
          <w:szCs w:val="24"/>
        </w:rPr>
      </w:pPr>
    </w:p>
    <w:p w:rsidR="005E3700" w:rsidRDefault="005E3700" w:rsidP="005E3700">
      <w:pPr>
        <w:tabs>
          <w:tab w:val="left" w:pos="6140"/>
        </w:tabs>
        <w:spacing w:after="0" w:line="240" w:lineRule="auto"/>
        <w:ind w:firstLine="567"/>
        <w:jc w:val="center"/>
        <w:rPr>
          <w:rFonts w:ascii="Times New Roman" w:hAnsi="Times New Roman"/>
          <w:b/>
          <w:sz w:val="24"/>
          <w:szCs w:val="24"/>
        </w:rPr>
      </w:pPr>
      <w:r>
        <w:rPr>
          <w:rFonts w:ascii="Times New Roman" w:hAnsi="Times New Roman"/>
          <w:b/>
          <w:noProof/>
          <w:sz w:val="24"/>
          <w:szCs w:val="24"/>
        </w:rPr>
        <w:t>10.</w:t>
      </w:r>
      <w:r>
        <w:rPr>
          <w:rFonts w:ascii="Times New Roman" w:hAnsi="Times New Roman"/>
          <w:b/>
          <w:sz w:val="24"/>
          <w:szCs w:val="24"/>
        </w:rPr>
        <w:t xml:space="preserve"> Юридические адреса и  банковские  реквизиты Сторон на момент заключения Договора, подписи Сторон.</w:t>
      </w:r>
    </w:p>
    <w:p w:rsidR="005E3700" w:rsidRDefault="005E3700" w:rsidP="005E3700">
      <w:pPr>
        <w:tabs>
          <w:tab w:val="num" w:pos="851"/>
          <w:tab w:val="center" w:pos="4819"/>
        </w:tabs>
        <w:spacing w:after="0" w:line="240" w:lineRule="auto"/>
        <w:jc w:val="both"/>
        <w:rPr>
          <w:rFonts w:ascii="Times New Roman" w:hAnsi="Times New Roman"/>
          <w:b/>
          <w:sz w:val="24"/>
          <w:szCs w:val="24"/>
        </w:rPr>
      </w:pPr>
    </w:p>
    <w:p w:rsidR="005E3700" w:rsidRDefault="005E3700" w:rsidP="005E3700">
      <w:pPr>
        <w:pStyle w:val="2"/>
        <w:keepLines w:val="0"/>
        <w:tabs>
          <w:tab w:val="num" w:pos="0"/>
        </w:tabs>
        <w:suppressAutoHyphens/>
        <w:spacing w:before="0" w:line="240" w:lineRule="auto"/>
        <w:rPr>
          <w:rFonts w:ascii="Times New Roman" w:hAnsi="Times New Roman" w:cs="Times New Roman"/>
          <w:sz w:val="20"/>
          <w:szCs w:val="20"/>
        </w:rPr>
      </w:pPr>
      <w:r>
        <w:rPr>
          <w:rFonts w:ascii="Times New Roman" w:hAnsi="Times New Roman" w:cs="Times New Roman"/>
          <w:sz w:val="20"/>
          <w:szCs w:val="20"/>
        </w:rPr>
        <w:t>Поставщик</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t xml:space="preserve">                   Заказчик</w:t>
      </w:r>
    </w:p>
    <w:tbl>
      <w:tblPr>
        <w:tblW w:w="10320" w:type="dxa"/>
        <w:tblInd w:w="-459" w:type="dxa"/>
        <w:tblLayout w:type="fixed"/>
        <w:tblLook w:val="04A0"/>
      </w:tblPr>
      <w:tblGrid>
        <w:gridCol w:w="5219"/>
        <w:gridCol w:w="5101"/>
      </w:tblGrid>
      <w:tr w:rsidR="005E3700" w:rsidTr="00991CEC">
        <w:tc>
          <w:tcPr>
            <w:tcW w:w="5219" w:type="dxa"/>
            <w:tcBorders>
              <w:top w:val="single" w:sz="4" w:space="0" w:color="000000"/>
              <w:left w:val="single" w:sz="4" w:space="0" w:color="000000"/>
              <w:bottom w:val="single" w:sz="4" w:space="0" w:color="000000"/>
              <w:right w:val="nil"/>
            </w:tcBorders>
          </w:tcPr>
          <w:p w:rsidR="005E3700" w:rsidRDefault="005E3700" w:rsidP="00991CEC">
            <w:pPr>
              <w:pStyle w:val="a4"/>
              <w:spacing w:line="276" w:lineRule="auto"/>
              <w:rPr>
                <w:rFonts w:ascii="Times New Roman" w:hAnsi="Times New Roman"/>
                <w:b/>
                <w:sz w:val="20"/>
                <w:szCs w:val="20"/>
              </w:rPr>
            </w:pPr>
          </w:p>
          <w:p w:rsidR="005E3700" w:rsidRDefault="005E3700" w:rsidP="00991CEC">
            <w:pPr>
              <w:rPr>
                <w:rFonts w:ascii="Times New Roman" w:hAnsi="Times New Roman"/>
                <w:bCs/>
                <w:sz w:val="20"/>
                <w:szCs w:val="20"/>
                <w:lang w:eastAsia="en-US"/>
              </w:rPr>
            </w:pPr>
          </w:p>
          <w:p w:rsidR="005E3700" w:rsidRDefault="005E3700" w:rsidP="00991CEC">
            <w:pPr>
              <w:rPr>
                <w:rFonts w:ascii="Times New Roman" w:hAnsi="Times New Roman"/>
                <w:bCs/>
                <w:sz w:val="20"/>
                <w:szCs w:val="20"/>
                <w:lang w:eastAsia="en-US"/>
              </w:rPr>
            </w:pPr>
          </w:p>
          <w:p w:rsidR="005E3700" w:rsidRDefault="005E3700" w:rsidP="00991CEC">
            <w:pPr>
              <w:rPr>
                <w:rFonts w:ascii="Times New Roman" w:hAnsi="Times New Roman"/>
                <w:bCs/>
                <w:sz w:val="20"/>
                <w:szCs w:val="20"/>
                <w:lang w:eastAsia="en-US"/>
              </w:rPr>
            </w:pPr>
          </w:p>
          <w:p w:rsidR="005E3700" w:rsidRDefault="005E3700" w:rsidP="00991CEC">
            <w:pPr>
              <w:rPr>
                <w:rFonts w:ascii="Times New Roman" w:hAnsi="Times New Roman"/>
                <w:bCs/>
                <w:sz w:val="20"/>
                <w:szCs w:val="20"/>
                <w:lang w:eastAsia="en-US"/>
              </w:rPr>
            </w:pPr>
          </w:p>
          <w:p w:rsidR="005E3700" w:rsidRDefault="005E3700" w:rsidP="00991CEC">
            <w:pPr>
              <w:rPr>
                <w:rFonts w:ascii="Times New Roman" w:hAnsi="Times New Roman"/>
                <w:bCs/>
                <w:sz w:val="20"/>
                <w:szCs w:val="20"/>
                <w:lang w:eastAsia="en-US"/>
              </w:rPr>
            </w:pPr>
          </w:p>
          <w:p w:rsidR="005E3700" w:rsidRDefault="005E3700" w:rsidP="00991CEC">
            <w:pPr>
              <w:rPr>
                <w:rFonts w:ascii="Times New Roman" w:hAnsi="Times New Roman"/>
                <w:bCs/>
                <w:sz w:val="20"/>
                <w:szCs w:val="20"/>
                <w:lang w:eastAsia="en-US"/>
              </w:rPr>
            </w:pPr>
            <w:r>
              <w:rPr>
                <w:rFonts w:ascii="Times New Roman" w:hAnsi="Times New Roman"/>
                <w:bCs/>
                <w:sz w:val="20"/>
                <w:szCs w:val="20"/>
                <w:lang w:eastAsia="en-US"/>
              </w:rPr>
              <w:t>Генеральный директор</w:t>
            </w:r>
          </w:p>
          <w:p w:rsidR="005E3700" w:rsidRDefault="005E3700" w:rsidP="00991CEC">
            <w:pPr>
              <w:rPr>
                <w:rFonts w:ascii="Times New Roman" w:hAnsi="Times New Roman"/>
                <w:sz w:val="20"/>
                <w:szCs w:val="20"/>
                <w:lang w:eastAsia="en-US"/>
              </w:rPr>
            </w:pPr>
            <w:r>
              <w:rPr>
                <w:rFonts w:ascii="Times New Roman" w:hAnsi="Times New Roman"/>
                <w:sz w:val="20"/>
                <w:szCs w:val="20"/>
                <w:lang w:eastAsia="en-US"/>
              </w:rPr>
              <w:t>_____________________________/</w:t>
            </w:r>
          </w:p>
        </w:tc>
        <w:tc>
          <w:tcPr>
            <w:tcW w:w="5101" w:type="dxa"/>
            <w:tcBorders>
              <w:top w:val="single" w:sz="4" w:space="0" w:color="000000"/>
              <w:left w:val="single" w:sz="4" w:space="0" w:color="000000"/>
              <w:bottom w:val="single" w:sz="4" w:space="0" w:color="000000"/>
              <w:right w:val="single" w:sz="4" w:space="0" w:color="000000"/>
            </w:tcBorders>
          </w:tcPr>
          <w:p w:rsidR="005E3700" w:rsidRDefault="005E3700" w:rsidP="00991CEC">
            <w:pPr>
              <w:pStyle w:val="a4"/>
              <w:spacing w:line="276" w:lineRule="auto"/>
              <w:rPr>
                <w:rFonts w:ascii="Times New Roman" w:hAnsi="Times New Roman"/>
                <w:b/>
                <w:i/>
                <w:sz w:val="20"/>
                <w:szCs w:val="20"/>
              </w:rPr>
            </w:pPr>
            <w:r>
              <w:rPr>
                <w:rFonts w:ascii="Times New Roman" w:hAnsi="Times New Roman"/>
                <w:b/>
                <w:i/>
                <w:sz w:val="20"/>
                <w:szCs w:val="20"/>
              </w:rPr>
              <w:t xml:space="preserve">ОАО «Птицефабрика  «Молодежная»  </w:t>
            </w:r>
          </w:p>
          <w:p w:rsidR="005E3700" w:rsidRDefault="005E3700" w:rsidP="00991CEC">
            <w:pPr>
              <w:pStyle w:val="a4"/>
              <w:spacing w:line="276" w:lineRule="auto"/>
              <w:rPr>
                <w:rFonts w:ascii="Times New Roman" w:hAnsi="Times New Roman"/>
                <w:sz w:val="20"/>
                <w:szCs w:val="20"/>
              </w:rPr>
            </w:pPr>
            <w:r>
              <w:rPr>
                <w:rFonts w:ascii="Times New Roman" w:hAnsi="Times New Roman"/>
                <w:sz w:val="20"/>
                <w:szCs w:val="20"/>
              </w:rPr>
              <w:t xml:space="preserve">658051, Алтайский край, Первомайский район, </w:t>
            </w:r>
          </w:p>
          <w:p w:rsidR="005E3700" w:rsidRDefault="005E3700" w:rsidP="00991CEC">
            <w:pPr>
              <w:pStyle w:val="a4"/>
              <w:spacing w:line="276" w:lineRule="auto"/>
              <w:rPr>
                <w:rFonts w:ascii="Times New Roman" w:hAnsi="Times New Roman"/>
                <w:sz w:val="20"/>
                <w:szCs w:val="20"/>
              </w:rPr>
            </w:pPr>
            <w:r>
              <w:rPr>
                <w:rFonts w:ascii="Times New Roman" w:hAnsi="Times New Roman"/>
                <w:sz w:val="20"/>
                <w:szCs w:val="20"/>
              </w:rPr>
              <w:t>с. Первомайское, ул. Интернациональная,9а</w:t>
            </w:r>
          </w:p>
          <w:p w:rsidR="005E3700" w:rsidRDefault="005E3700" w:rsidP="00991CEC">
            <w:pPr>
              <w:pStyle w:val="a4"/>
              <w:spacing w:line="276" w:lineRule="auto"/>
              <w:rPr>
                <w:rFonts w:ascii="Times New Roman" w:hAnsi="Times New Roman"/>
                <w:sz w:val="20"/>
                <w:szCs w:val="20"/>
              </w:rPr>
            </w:pPr>
            <w:r>
              <w:rPr>
                <w:rFonts w:ascii="Times New Roman" w:hAnsi="Times New Roman"/>
                <w:sz w:val="20"/>
                <w:szCs w:val="20"/>
              </w:rPr>
              <w:t>Тел. (38532) 77-0-74, 2-24-74лиз</w:t>
            </w:r>
          </w:p>
          <w:p w:rsidR="005E3700" w:rsidRDefault="005E3700" w:rsidP="00991CEC">
            <w:pPr>
              <w:pStyle w:val="a4"/>
              <w:spacing w:line="276" w:lineRule="auto"/>
              <w:rPr>
                <w:rFonts w:ascii="Times New Roman" w:hAnsi="Times New Roman"/>
                <w:sz w:val="20"/>
                <w:szCs w:val="20"/>
              </w:rPr>
            </w:pPr>
            <w:r>
              <w:rPr>
                <w:rFonts w:ascii="Times New Roman" w:hAnsi="Times New Roman"/>
                <w:sz w:val="20"/>
                <w:szCs w:val="20"/>
              </w:rPr>
              <w:t>ИНН 2263026002 Расч/сч 40702810202630004087</w:t>
            </w:r>
          </w:p>
          <w:p w:rsidR="005E3700" w:rsidRDefault="005E3700" w:rsidP="00991CEC">
            <w:pPr>
              <w:pStyle w:val="a4"/>
              <w:spacing w:line="276" w:lineRule="auto"/>
              <w:rPr>
                <w:rFonts w:ascii="Times New Roman" w:hAnsi="Times New Roman"/>
                <w:sz w:val="20"/>
                <w:szCs w:val="20"/>
              </w:rPr>
            </w:pPr>
            <w:r>
              <w:rPr>
                <w:rFonts w:ascii="Times New Roman" w:hAnsi="Times New Roman"/>
                <w:sz w:val="20"/>
                <w:szCs w:val="20"/>
              </w:rPr>
              <w:t>Отделение  8644 Сбербанка России г. Барнаул</w:t>
            </w:r>
          </w:p>
          <w:p w:rsidR="005E3700" w:rsidRDefault="005E3700" w:rsidP="00991CEC">
            <w:pPr>
              <w:pStyle w:val="a4"/>
              <w:spacing w:line="276" w:lineRule="auto"/>
              <w:rPr>
                <w:rFonts w:ascii="Times New Roman" w:hAnsi="Times New Roman"/>
                <w:sz w:val="20"/>
                <w:szCs w:val="20"/>
              </w:rPr>
            </w:pPr>
            <w:r>
              <w:rPr>
                <w:rFonts w:ascii="Times New Roman" w:hAnsi="Times New Roman"/>
                <w:sz w:val="20"/>
                <w:szCs w:val="20"/>
              </w:rPr>
              <w:t>Кор/сч 30101810200000000604 БИК 040173604</w:t>
            </w:r>
          </w:p>
          <w:p w:rsidR="005E3700" w:rsidRDefault="005E3700" w:rsidP="00991CEC">
            <w:pPr>
              <w:pStyle w:val="a4"/>
              <w:spacing w:line="276" w:lineRule="auto"/>
              <w:rPr>
                <w:rFonts w:ascii="Times New Roman" w:hAnsi="Times New Roman"/>
                <w:sz w:val="20"/>
                <w:szCs w:val="20"/>
              </w:rPr>
            </w:pPr>
            <w:r>
              <w:rPr>
                <w:rFonts w:ascii="Times New Roman" w:hAnsi="Times New Roman"/>
                <w:sz w:val="20"/>
                <w:szCs w:val="20"/>
              </w:rPr>
              <w:t>КПП 226301001</w:t>
            </w:r>
          </w:p>
          <w:p w:rsidR="005E3700" w:rsidRDefault="005E3700" w:rsidP="00991CEC">
            <w:pPr>
              <w:pStyle w:val="a4"/>
              <w:spacing w:line="276" w:lineRule="auto"/>
              <w:rPr>
                <w:rFonts w:ascii="Times New Roman" w:hAnsi="Times New Roman"/>
                <w:b/>
                <w:sz w:val="20"/>
                <w:szCs w:val="20"/>
              </w:rPr>
            </w:pPr>
          </w:p>
          <w:p w:rsidR="005E3700" w:rsidRDefault="005E3700" w:rsidP="00991CEC">
            <w:pPr>
              <w:pStyle w:val="a4"/>
              <w:spacing w:line="276" w:lineRule="auto"/>
              <w:rPr>
                <w:rFonts w:ascii="Times New Roman" w:hAnsi="Times New Roman"/>
                <w:b/>
                <w:sz w:val="20"/>
                <w:szCs w:val="20"/>
              </w:rPr>
            </w:pPr>
          </w:p>
          <w:p w:rsidR="005E3700" w:rsidRDefault="005E3700" w:rsidP="00991CEC">
            <w:pPr>
              <w:rPr>
                <w:rFonts w:ascii="Times New Roman" w:hAnsi="Times New Roman"/>
                <w:bCs/>
                <w:sz w:val="20"/>
                <w:szCs w:val="20"/>
                <w:lang w:eastAsia="en-US"/>
              </w:rPr>
            </w:pPr>
            <w:r>
              <w:rPr>
                <w:rFonts w:ascii="Times New Roman" w:hAnsi="Times New Roman"/>
                <w:bCs/>
                <w:sz w:val="20"/>
                <w:szCs w:val="20"/>
                <w:lang w:eastAsia="en-US"/>
              </w:rPr>
              <w:t>Генеральный директор</w:t>
            </w:r>
          </w:p>
          <w:p w:rsidR="005E3700" w:rsidRDefault="005E3700" w:rsidP="00991CEC">
            <w:pPr>
              <w:rPr>
                <w:rFonts w:ascii="Times New Roman" w:hAnsi="Times New Roman"/>
                <w:sz w:val="20"/>
                <w:szCs w:val="20"/>
                <w:lang w:eastAsia="en-US"/>
              </w:rPr>
            </w:pPr>
            <w:r>
              <w:rPr>
                <w:rFonts w:ascii="Times New Roman" w:hAnsi="Times New Roman"/>
                <w:sz w:val="20"/>
                <w:szCs w:val="20"/>
                <w:lang w:eastAsia="en-US"/>
              </w:rPr>
              <w:t>_____________________________/Е.А. Давыдов</w:t>
            </w:r>
          </w:p>
        </w:tc>
      </w:tr>
    </w:tbl>
    <w:p w:rsidR="005E3700" w:rsidRDefault="005E3700" w:rsidP="005E3700"/>
    <w:p w:rsidR="005E3700" w:rsidRDefault="005E3700" w:rsidP="005E3700"/>
    <w:p w:rsidR="005E3700" w:rsidRDefault="005E3700" w:rsidP="005E3700"/>
    <w:p w:rsidR="005E3700" w:rsidRDefault="005E3700" w:rsidP="005E3700"/>
    <w:p w:rsidR="00177DF4" w:rsidRPr="005E3700" w:rsidRDefault="00177DF4" w:rsidP="005E3700"/>
    <w:sectPr w:rsidR="00177DF4" w:rsidRPr="005E3700" w:rsidSect="00BD3CF4">
      <w:headerReference w:type="default" r:id="rId1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457285"/>
      <w:docPartObj>
        <w:docPartGallery w:val="Page Numbers (Top of Page)"/>
        <w:docPartUnique/>
      </w:docPartObj>
    </w:sdtPr>
    <w:sdtEndPr/>
    <w:sdtContent>
      <w:p w:rsidR="008226DF" w:rsidRDefault="005E3700">
        <w:pPr>
          <w:pStyle w:val="a7"/>
          <w:jc w:val="center"/>
        </w:pPr>
        <w:r>
          <w:fldChar w:fldCharType="begin"/>
        </w:r>
        <w:r>
          <w:instrText xml:space="preserve"> PAGE   \* MERGEFORMAT </w:instrText>
        </w:r>
        <w:r>
          <w:fldChar w:fldCharType="separate"/>
        </w:r>
        <w:r>
          <w:rPr>
            <w:noProof/>
          </w:rPr>
          <w:t>5</w:t>
        </w:r>
        <w:r>
          <w:fldChar w:fldCharType="end"/>
        </w:r>
      </w:p>
    </w:sdtContent>
  </w:sdt>
  <w:p w:rsidR="008226DF" w:rsidRDefault="005E3700">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
    <w:lvl w:ilvl="0">
      <w:start w:val="1"/>
      <w:numFmt w:val="decimal"/>
      <w:lvlText w:val="%1."/>
      <w:lvlJc w:val="left"/>
      <w:pPr>
        <w:tabs>
          <w:tab w:val="num" w:pos="1089"/>
        </w:tabs>
        <w:ind w:left="1089" w:hanging="663"/>
      </w:pPr>
      <w:rPr>
        <w:rFonts w:cs="Times New Roman"/>
      </w:rPr>
    </w:lvl>
  </w:abstractNum>
  <w:abstractNum w:abstractNumId="1">
    <w:nsid w:val="13C34C3A"/>
    <w:multiLevelType w:val="hybridMultilevel"/>
    <w:tmpl w:val="3488B308"/>
    <w:lvl w:ilvl="0" w:tplc="0419000F">
      <w:start w:val="5"/>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D2A7169"/>
    <w:multiLevelType w:val="multilevel"/>
    <w:tmpl w:val="E2D8FB9A"/>
    <w:lvl w:ilvl="0">
      <w:start w:val="1"/>
      <w:numFmt w:val="decimal"/>
      <w:lvlText w:val="%1."/>
      <w:lvlJc w:val="left"/>
      <w:pPr>
        <w:ind w:left="720" w:hanging="360"/>
      </w:pPr>
    </w:lvl>
    <w:lvl w:ilvl="1">
      <w:start w:val="6"/>
      <w:numFmt w:val="decimal"/>
      <w:isLgl/>
      <w:lvlText w:val="%1.%2"/>
      <w:lvlJc w:val="left"/>
      <w:pPr>
        <w:ind w:left="360" w:hanging="360"/>
      </w:pPr>
      <w:rPr>
        <w:rFonts w:ascii="Times New Roman" w:hAnsi="Times New Roman" w:cs="Times New Roman" w:hint="default"/>
        <w:color w:val="000000" w:themeColor="text1"/>
        <w:sz w:val="24"/>
        <w:szCs w:val="24"/>
      </w:rPr>
    </w:lvl>
    <w:lvl w:ilvl="2">
      <w:start w:val="1"/>
      <w:numFmt w:val="decimal"/>
      <w:isLgl/>
      <w:lvlText w:val="%1.%2.%3"/>
      <w:lvlJc w:val="left"/>
      <w:pPr>
        <w:ind w:left="2520" w:hanging="720"/>
      </w:pPr>
      <w:rPr>
        <w:rFonts w:ascii="Calibri" w:hAnsi="Calibri" w:hint="default"/>
        <w:color w:val="000000" w:themeColor="text1"/>
        <w:sz w:val="22"/>
      </w:rPr>
    </w:lvl>
    <w:lvl w:ilvl="3">
      <w:start w:val="1"/>
      <w:numFmt w:val="decimal"/>
      <w:isLgl/>
      <w:lvlText w:val="%1.%2.%3.%4"/>
      <w:lvlJc w:val="left"/>
      <w:pPr>
        <w:ind w:left="3240" w:hanging="720"/>
      </w:pPr>
      <w:rPr>
        <w:rFonts w:ascii="Calibri" w:hAnsi="Calibri" w:hint="default"/>
        <w:color w:val="000000" w:themeColor="text1"/>
        <w:sz w:val="22"/>
      </w:rPr>
    </w:lvl>
    <w:lvl w:ilvl="4">
      <w:start w:val="1"/>
      <w:numFmt w:val="decimal"/>
      <w:isLgl/>
      <w:lvlText w:val="%1.%2.%3.%4.%5"/>
      <w:lvlJc w:val="left"/>
      <w:pPr>
        <w:ind w:left="4320" w:hanging="1080"/>
      </w:pPr>
      <w:rPr>
        <w:rFonts w:ascii="Calibri" w:hAnsi="Calibri" w:hint="default"/>
        <w:color w:val="000000" w:themeColor="text1"/>
        <w:sz w:val="22"/>
      </w:rPr>
    </w:lvl>
    <w:lvl w:ilvl="5">
      <w:start w:val="1"/>
      <w:numFmt w:val="decimal"/>
      <w:isLgl/>
      <w:lvlText w:val="%1.%2.%3.%4.%5.%6"/>
      <w:lvlJc w:val="left"/>
      <w:pPr>
        <w:ind w:left="5040" w:hanging="1080"/>
      </w:pPr>
      <w:rPr>
        <w:rFonts w:ascii="Calibri" w:hAnsi="Calibri" w:hint="default"/>
        <w:color w:val="000000" w:themeColor="text1"/>
        <w:sz w:val="22"/>
      </w:rPr>
    </w:lvl>
    <w:lvl w:ilvl="6">
      <w:start w:val="1"/>
      <w:numFmt w:val="decimal"/>
      <w:isLgl/>
      <w:lvlText w:val="%1.%2.%3.%4.%5.%6.%7"/>
      <w:lvlJc w:val="left"/>
      <w:pPr>
        <w:ind w:left="6120" w:hanging="1440"/>
      </w:pPr>
      <w:rPr>
        <w:rFonts w:ascii="Calibri" w:hAnsi="Calibri" w:hint="default"/>
        <w:color w:val="000000" w:themeColor="text1"/>
        <w:sz w:val="22"/>
      </w:rPr>
    </w:lvl>
    <w:lvl w:ilvl="7">
      <w:start w:val="1"/>
      <w:numFmt w:val="decimal"/>
      <w:isLgl/>
      <w:lvlText w:val="%1.%2.%3.%4.%5.%6.%7.%8"/>
      <w:lvlJc w:val="left"/>
      <w:pPr>
        <w:ind w:left="6840" w:hanging="1440"/>
      </w:pPr>
      <w:rPr>
        <w:rFonts w:ascii="Calibri" w:hAnsi="Calibri" w:hint="default"/>
        <w:color w:val="000000" w:themeColor="text1"/>
        <w:sz w:val="22"/>
      </w:rPr>
    </w:lvl>
    <w:lvl w:ilvl="8">
      <w:start w:val="1"/>
      <w:numFmt w:val="decimal"/>
      <w:isLgl/>
      <w:lvlText w:val="%1.%2.%3.%4.%5.%6.%7.%8.%9"/>
      <w:lvlJc w:val="left"/>
      <w:pPr>
        <w:ind w:left="7920" w:hanging="1800"/>
      </w:pPr>
      <w:rPr>
        <w:rFonts w:ascii="Calibri" w:hAnsi="Calibri" w:hint="default"/>
        <w:color w:val="000000" w:themeColor="text1"/>
        <w:sz w:val="22"/>
      </w:rPr>
    </w:lvl>
  </w:abstractNum>
  <w:abstractNum w:abstractNumId="3">
    <w:nsid w:val="4E640966"/>
    <w:multiLevelType w:val="multilevel"/>
    <w:tmpl w:val="41A247BC"/>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720"/>
        </w:tabs>
        <w:ind w:left="720" w:hanging="360"/>
      </w:pPr>
      <w:rPr>
        <w:rFonts w:cs="Times New Roman"/>
        <w:b w:val="0"/>
      </w:rPr>
    </w:lvl>
    <w:lvl w:ilvl="2">
      <w:start w:val="1"/>
      <w:numFmt w:val="decimal"/>
      <w:isLgl/>
      <w:lvlText w:val="%1.%2.%3."/>
      <w:lvlJc w:val="left"/>
      <w:pPr>
        <w:tabs>
          <w:tab w:val="num" w:pos="1080"/>
        </w:tabs>
        <w:ind w:left="1080" w:hanging="720"/>
      </w:pPr>
      <w:rPr>
        <w:rFonts w:cs="Times New Roman"/>
      </w:rPr>
    </w:lvl>
    <w:lvl w:ilvl="3">
      <w:start w:val="1"/>
      <w:numFmt w:val="decimal"/>
      <w:isLgl/>
      <w:lvlText w:val="%1.%2.%3.%4."/>
      <w:lvlJc w:val="left"/>
      <w:pPr>
        <w:tabs>
          <w:tab w:val="num" w:pos="1080"/>
        </w:tabs>
        <w:ind w:left="1080" w:hanging="720"/>
      </w:pPr>
      <w:rPr>
        <w:rFonts w:cs="Times New Roman"/>
      </w:rPr>
    </w:lvl>
    <w:lvl w:ilvl="4">
      <w:start w:val="1"/>
      <w:numFmt w:val="decimal"/>
      <w:isLgl/>
      <w:lvlText w:val="%1.%2.%3.%4.%5."/>
      <w:lvlJc w:val="left"/>
      <w:pPr>
        <w:tabs>
          <w:tab w:val="num" w:pos="1440"/>
        </w:tabs>
        <w:ind w:left="1440" w:hanging="1080"/>
      </w:pPr>
      <w:rPr>
        <w:rFonts w:cs="Times New Roman"/>
      </w:rPr>
    </w:lvl>
    <w:lvl w:ilvl="5">
      <w:start w:val="1"/>
      <w:numFmt w:val="decimal"/>
      <w:isLgl/>
      <w:lvlText w:val="%1.%2.%3.%4.%5.%6."/>
      <w:lvlJc w:val="left"/>
      <w:pPr>
        <w:tabs>
          <w:tab w:val="num" w:pos="1440"/>
        </w:tabs>
        <w:ind w:left="1440" w:hanging="1080"/>
      </w:pPr>
      <w:rPr>
        <w:rFonts w:cs="Times New Roman"/>
      </w:rPr>
    </w:lvl>
    <w:lvl w:ilvl="6">
      <w:start w:val="1"/>
      <w:numFmt w:val="decimal"/>
      <w:isLgl/>
      <w:lvlText w:val="%1.%2.%3.%4.%5.%6.%7."/>
      <w:lvlJc w:val="left"/>
      <w:pPr>
        <w:tabs>
          <w:tab w:val="num" w:pos="1800"/>
        </w:tabs>
        <w:ind w:left="1800" w:hanging="1440"/>
      </w:pPr>
      <w:rPr>
        <w:rFonts w:cs="Times New Roman"/>
      </w:rPr>
    </w:lvl>
    <w:lvl w:ilvl="7">
      <w:start w:val="1"/>
      <w:numFmt w:val="decimal"/>
      <w:isLgl/>
      <w:lvlText w:val="%1.%2.%3.%4.%5.%6.%7.%8."/>
      <w:lvlJc w:val="left"/>
      <w:pPr>
        <w:tabs>
          <w:tab w:val="num" w:pos="1800"/>
        </w:tabs>
        <w:ind w:left="1800" w:hanging="1440"/>
      </w:pPr>
      <w:rPr>
        <w:rFonts w:cs="Times New Roman"/>
      </w:rPr>
    </w:lvl>
    <w:lvl w:ilvl="8">
      <w:start w:val="1"/>
      <w:numFmt w:val="decimal"/>
      <w:isLgl/>
      <w:lvlText w:val="%1.%2.%3.%4.%5.%6.%7.%8.%9."/>
      <w:lvlJc w:val="left"/>
      <w:pPr>
        <w:tabs>
          <w:tab w:val="num" w:pos="2160"/>
        </w:tabs>
        <w:ind w:left="2160" w:hanging="1800"/>
      </w:pPr>
      <w:rPr>
        <w:rFonts w:cs="Times New Roman"/>
      </w:rPr>
    </w:lvl>
  </w:abstractNum>
  <w:abstractNum w:abstractNumId="4">
    <w:nsid w:val="68DF7489"/>
    <w:multiLevelType w:val="multilevel"/>
    <w:tmpl w:val="44EA403A"/>
    <w:lvl w:ilvl="0">
      <w:start w:val="7"/>
      <w:numFmt w:val="decimal"/>
      <w:lvlText w:val="%1."/>
      <w:lvlJc w:val="left"/>
      <w:pPr>
        <w:ind w:left="720" w:hanging="360"/>
      </w:pPr>
    </w:lvl>
    <w:lvl w:ilvl="1">
      <w:start w:val="1"/>
      <w:numFmt w:val="decimal"/>
      <w:isLgl/>
      <w:lvlText w:val="%1.%2."/>
      <w:lvlJc w:val="left"/>
      <w:pPr>
        <w:ind w:left="1857" w:hanging="1290"/>
      </w:pPr>
      <w:rPr>
        <w:b w:val="0"/>
      </w:rPr>
    </w:lvl>
    <w:lvl w:ilvl="2">
      <w:start w:val="1"/>
      <w:numFmt w:val="decimal"/>
      <w:isLgl/>
      <w:lvlText w:val="%1.%2.%3."/>
      <w:lvlJc w:val="left"/>
      <w:pPr>
        <w:ind w:left="2064" w:hanging="1290"/>
      </w:pPr>
    </w:lvl>
    <w:lvl w:ilvl="3">
      <w:start w:val="1"/>
      <w:numFmt w:val="decimal"/>
      <w:isLgl/>
      <w:lvlText w:val="%1.%2.%3.%4."/>
      <w:lvlJc w:val="left"/>
      <w:pPr>
        <w:ind w:left="2271" w:hanging="1290"/>
      </w:pPr>
    </w:lvl>
    <w:lvl w:ilvl="4">
      <w:start w:val="1"/>
      <w:numFmt w:val="decimal"/>
      <w:isLgl/>
      <w:lvlText w:val="%1.%2.%3.%4.%5."/>
      <w:lvlJc w:val="left"/>
      <w:pPr>
        <w:ind w:left="2478" w:hanging="1290"/>
      </w:pPr>
    </w:lvl>
    <w:lvl w:ilvl="5">
      <w:start w:val="1"/>
      <w:numFmt w:val="decimal"/>
      <w:isLgl/>
      <w:lvlText w:val="%1.%2.%3.%4.%5.%6."/>
      <w:lvlJc w:val="left"/>
      <w:pPr>
        <w:ind w:left="2835" w:hanging="1440"/>
      </w:pPr>
    </w:lvl>
    <w:lvl w:ilvl="6">
      <w:start w:val="1"/>
      <w:numFmt w:val="decimal"/>
      <w:isLgl/>
      <w:lvlText w:val="%1.%2.%3.%4.%5.%6.%7."/>
      <w:lvlJc w:val="left"/>
      <w:pPr>
        <w:ind w:left="3402" w:hanging="1800"/>
      </w:pPr>
    </w:lvl>
    <w:lvl w:ilvl="7">
      <w:start w:val="1"/>
      <w:numFmt w:val="decimal"/>
      <w:isLgl/>
      <w:lvlText w:val="%1.%2.%3.%4.%5.%6.%7.%8."/>
      <w:lvlJc w:val="left"/>
      <w:pPr>
        <w:ind w:left="3609" w:hanging="1800"/>
      </w:pPr>
    </w:lvl>
    <w:lvl w:ilvl="8">
      <w:start w:val="1"/>
      <w:numFmt w:val="decimal"/>
      <w:isLgl/>
      <w:lvlText w:val="%1.%2.%3.%4.%5.%6.%7.%8.%9."/>
      <w:lvlJc w:val="left"/>
      <w:pPr>
        <w:ind w:left="4176" w:hanging="2160"/>
      </w:pPr>
    </w:lvl>
  </w:abstractNum>
  <w:abstractNum w:abstractNumId="5">
    <w:nsid w:val="75FD4F06"/>
    <w:multiLevelType w:val="hybridMultilevel"/>
    <w:tmpl w:val="FD925254"/>
    <w:lvl w:ilvl="0" w:tplc="E20A4C64">
      <w:start w:val="1"/>
      <w:numFmt w:val="decimal"/>
      <w:lvlText w:val="%1."/>
      <w:lvlJc w:val="left"/>
      <w:pPr>
        <w:ind w:left="720" w:hanging="360"/>
      </w:pPr>
      <w:rPr>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7B066F5E"/>
    <w:multiLevelType w:val="multilevel"/>
    <w:tmpl w:val="D40A2B38"/>
    <w:lvl w:ilvl="0">
      <w:start w:val="2"/>
      <w:numFmt w:val="decimal"/>
      <w:lvlText w:val="%1."/>
      <w:lvlJc w:val="left"/>
      <w:pPr>
        <w:ind w:left="927" w:hanging="360"/>
      </w:pPr>
    </w:lvl>
    <w:lvl w:ilvl="1">
      <w:start w:val="1"/>
      <w:numFmt w:val="decimal"/>
      <w:isLgl/>
      <w:lvlText w:val="%1.%2."/>
      <w:lvlJc w:val="left"/>
      <w:pPr>
        <w:ind w:left="927" w:hanging="360"/>
      </w:p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7">
    <w:nsid w:val="7B497234"/>
    <w:multiLevelType w:val="multilevel"/>
    <w:tmpl w:val="1D6657DC"/>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0"/>
    <w:lvlOverride w:ilvl="0">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C55FB2"/>
    <w:rsid w:val="00076659"/>
    <w:rsid w:val="00177DF4"/>
    <w:rsid w:val="005C5B41"/>
    <w:rsid w:val="005E3700"/>
    <w:rsid w:val="0081441D"/>
    <w:rsid w:val="009F6C82"/>
    <w:rsid w:val="00B518AB"/>
    <w:rsid w:val="00C55F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5FB2"/>
    <w:rPr>
      <w:rFonts w:ascii="Calibri" w:eastAsia="Times New Roman" w:hAnsi="Calibri" w:cs="Times New Roman"/>
      <w:lang w:eastAsia="ru-RU"/>
    </w:rPr>
  </w:style>
  <w:style w:type="paragraph" w:styleId="1">
    <w:name w:val="heading 1"/>
    <w:basedOn w:val="a"/>
    <w:next w:val="a"/>
    <w:link w:val="10"/>
    <w:uiPriority w:val="9"/>
    <w:qFormat/>
    <w:rsid w:val="00B518AB"/>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
    <w:semiHidden/>
    <w:unhideWhenUsed/>
    <w:qFormat/>
    <w:rsid w:val="005E370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C55FB2"/>
    <w:rPr>
      <w:rFonts w:ascii="Times New Roman" w:hAnsi="Times New Roman" w:cs="Times New Roman" w:hint="default"/>
      <w:color w:val="0000FF"/>
      <w:u w:val="single"/>
    </w:rPr>
  </w:style>
  <w:style w:type="paragraph" w:styleId="a4">
    <w:name w:val="No Spacing"/>
    <w:uiPriority w:val="1"/>
    <w:qFormat/>
    <w:rsid w:val="00C55FB2"/>
    <w:pPr>
      <w:spacing w:after="0" w:line="240" w:lineRule="auto"/>
    </w:pPr>
    <w:rPr>
      <w:rFonts w:ascii="Calibri" w:eastAsia="Calibri" w:hAnsi="Calibri" w:cs="Times New Roman"/>
    </w:rPr>
  </w:style>
  <w:style w:type="character" w:customStyle="1" w:styleId="FontStyle67">
    <w:name w:val="Font Style67"/>
    <w:uiPriority w:val="99"/>
    <w:rsid w:val="00C55FB2"/>
    <w:rPr>
      <w:rFonts w:ascii="Times New Roman" w:hAnsi="Times New Roman" w:cs="Times New Roman" w:hint="default"/>
      <w:i/>
      <w:iCs w:val="0"/>
      <w:sz w:val="24"/>
    </w:rPr>
  </w:style>
  <w:style w:type="character" w:customStyle="1" w:styleId="10">
    <w:name w:val="Заголовок 1 Знак"/>
    <w:basedOn w:val="a0"/>
    <w:link w:val="1"/>
    <w:uiPriority w:val="9"/>
    <w:rsid w:val="00B518AB"/>
    <w:rPr>
      <w:rFonts w:ascii="Cambria" w:eastAsia="Times New Roman" w:hAnsi="Cambria" w:cs="Times New Roman"/>
      <w:b/>
      <w:bCs/>
      <w:color w:val="365F91"/>
      <w:sz w:val="28"/>
      <w:szCs w:val="28"/>
      <w:lang w:eastAsia="ru-RU"/>
    </w:rPr>
  </w:style>
  <w:style w:type="paragraph" w:styleId="a5">
    <w:name w:val="List Paragraph"/>
    <w:basedOn w:val="a"/>
    <w:uiPriority w:val="34"/>
    <w:qFormat/>
    <w:rsid w:val="00B518AB"/>
    <w:pPr>
      <w:ind w:left="720"/>
      <w:contextualSpacing/>
    </w:pPr>
    <w:rPr>
      <w:rFonts w:eastAsia="Calibri"/>
      <w:lang w:eastAsia="en-US"/>
    </w:rPr>
  </w:style>
  <w:style w:type="paragraph" w:customStyle="1" w:styleId="Style7">
    <w:name w:val="Style7"/>
    <w:basedOn w:val="a"/>
    <w:rsid w:val="00B518AB"/>
    <w:pPr>
      <w:widowControl w:val="0"/>
      <w:suppressAutoHyphens/>
      <w:autoSpaceDE w:val="0"/>
      <w:spacing w:after="0" w:line="254" w:lineRule="exact"/>
      <w:jc w:val="right"/>
    </w:pPr>
    <w:rPr>
      <w:rFonts w:ascii="Times New Roman" w:hAnsi="Times New Roman"/>
      <w:sz w:val="24"/>
      <w:szCs w:val="24"/>
      <w:lang w:eastAsia="ar-SA"/>
    </w:rPr>
  </w:style>
  <w:style w:type="paragraph" w:customStyle="1" w:styleId="Default">
    <w:name w:val="Default"/>
    <w:semiHidden/>
    <w:rsid w:val="00B518AB"/>
    <w:pPr>
      <w:autoSpaceDE w:val="0"/>
      <w:autoSpaceDN w:val="0"/>
      <w:adjustRightInd w:val="0"/>
      <w:spacing w:after="0" w:line="240" w:lineRule="auto"/>
    </w:pPr>
    <w:rPr>
      <w:rFonts w:ascii="Courier New" w:eastAsia="Times New Roman" w:hAnsi="Courier New" w:cs="Courier New"/>
      <w:color w:val="000000"/>
      <w:sz w:val="24"/>
      <w:szCs w:val="24"/>
      <w:lang w:eastAsia="ru-RU"/>
    </w:rPr>
  </w:style>
  <w:style w:type="paragraph" w:customStyle="1" w:styleId="11">
    <w:name w:val="Стиль1"/>
    <w:basedOn w:val="a"/>
    <w:semiHidden/>
    <w:rsid w:val="00B518AB"/>
    <w:pPr>
      <w:keepNext/>
      <w:keepLines/>
      <w:widowControl w:val="0"/>
      <w:suppressLineNumbers/>
      <w:tabs>
        <w:tab w:val="num" w:pos="432"/>
      </w:tabs>
      <w:suppressAutoHyphens/>
      <w:spacing w:after="60" w:line="240" w:lineRule="auto"/>
      <w:ind w:left="432" w:hanging="432"/>
    </w:pPr>
    <w:rPr>
      <w:rFonts w:ascii="Times New Roman" w:hAnsi="Times New Roman"/>
      <w:b/>
      <w:sz w:val="28"/>
      <w:szCs w:val="24"/>
      <w:lang w:eastAsia="ar-SA"/>
    </w:rPr>
  </w:style>
  <w:style w:type="character" w:customStyle="1" w:styleId="FontStyle64">
    <w:name w:val="Font Style64"/>
    <w:basedOn w:val="a0"/>
    <w:uiPriority w:val="99"/>
    <w:rsid w:val="00B518AB"/>
    <w:rPr>
      <w:rFonts w:ascii="Times New Roman" w:hAnsi="Times New Roman" w:cs="Times New Roman" w:hint="default"/>
      <w:color w:val="000000"/>
      <w:sz w:val="26"/>
      <w:szCs w:val="26"/>
    </w:rPr>
  </w:style>
  <w:style w:type="character" w:customStyle="1" w:styleId="20">
    <w:name w:val="Заголовок 2 Знак"/>
    <w:basedOn w:val="a0"/>
    <w:link w:val="2"/>
    <w:uiPriority w:val="9"/>
    <w:semiHidden/>
    <w:rsid w:val="005E3700"/>
    <w:rPr>
      <w:rFonts w:asciiTheme="majorHAnsi" w:eastAsiaTheme="majorEastAsia" w:hAnsiTheme="majorHAnsi" w:cstheme="majorBidi"/>
      <w:b/>
      <w:bCs/>
      <w:color w:val="4F81BD" w:themeColor="accent1"/>
      <w:sz w:val="26"/>
      <w:szCs w:val="26"/>
      <w:lang w:eastAsia="ru-RU"/>
    </w:rPr>
  </w:style>
  <w:style w:type="character" w:customStyle="1" w:styleId="a6">
    <w:name w:val="Верхний колонтитул Знак"/>
    <w:aliases w:val="encabezado Знак,h Знак,Header/Footer Знак"/>
    <w:basedOn w:val="a0"/>
    <w:link w:val="a7"/>
    <w:uiPriority w:val="99"/>
    <w:locked/>
    <w:rsid w:val="005E3700"/>
    <w:rPr>
      <w:rFonts w:ascii="Calibri" w:eastAsia="Times New Roman" w:hAnsi="Calibri" w:cs="Times New Roman"/>
      <w:lang w:eastAsia="ru-RU"/>
    </w:rPr>
  </w:style>
  <w:style w:type="paragraph" w:styleId="a7">
    <w:name w:val="header"/>
    <w:aliases w:val="encabezado,h,Header/Footer"/>
    <w:basedOn w:val="a"/>
    <w:link w:val="a6"/>
    <w:uiPriority w:val="99"/>
    <w:unhideWhenUsed/>
    <w:rsid w:val="005E3700"/>
    <w:pPr>
      <w:tabs>
        <w:tab w:val="center" w:pos="4677"/>
        <w:tab w:val="right" w:pos="9355"/>
      </w:tabs>
      <w:spacing w:after="0" w:line="240" w:lineRule="auto"/>
    </w:pPr>
  </w:style>
  <w:style w:type="character" w:customStyle="1" w:styleId="12">
    <w:name w:val="Верхний колонтитул Знак1"/>
    <w:basedOn w:val="a0"/>
    <w:link w:val="a7"/>
    <w:uiPriority w:val="99"/>
    <w:semiHidden/>
    <w:rsid w:val="005E3700"/>
    <w:rPr>
      <w:rFonts w:ascii="Calibri" w:eastAsia="Times New Roman" w:hAnsi="Calibri" w:cs="Times New Roman"/>
      <w:lang w:eastAsia="ru-RU"/>
    </w:rPr>
  </w:style>
  <w:style w:type="paragraph" w:customStyle="1" w:styleId="ConsPlusCell">
    <w:name w:val="ConsPlusCell"/>
    <w:rsid w:val="005E3700"/>
    <w:pPr>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143ABB9229D2304E0F50D924EA40CCFE0C65D6B0DCEF055E4B68E143A5A1FD1C208B17D16D940YFSDI" TargetMode="External"/><Relationship Id="rId3" Type="http://schemas.openxmlformats.org/officeDocument/2006/relationships/settings" Target="settings.xml"/><Relationship Id="rId7" Type="http://schemas.openxmlformats.org/officeDocument/2006/relationships/hyperlink" Target="consultantplus://offline/ref=B143ABB9229D2304E0F50D924EA40CCFE0C65D6B0DCEF055E4B68E143A5A1FD1C208B17D16D940YFSD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C65DDB8F75F5A9FBE20D83AC34BFCD99C3977167A09095D1057AFC51CEF3D7623D128C851B3BBC6kCH" TargetMode="External"/><Relationship Id="rId11" Type="http://schemas.openxmlformats.org/officeDocument/2006/relationships/fontTable" Target="fontTable.xml"/><Relationship Id="rId5" Type="http://schemas.openxmlformats.org/officeDocument/2006/relationships/hyperlink" Target="consultantplus://offline/ref=0C65DDB8F75F5A9FBE20D83AC34BFCD99C3977167A09095D1057AFC51CEF3D7623D128C851B3BBC6kCH" TargetMode="Externa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B143ABB9229D2304E0F50D924EA40CCFE0C65D6B0DCEF055E4B68E143A5A1FD1C208B17D16D949YFS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2128</Words>
  <Characters>12130</Characters>
  <Application>Microsoft Office Word</Application>
  <DocSecurity>0</DocSecurity>
  <Lines>101</Lines>
  <Paragraphs>28</Paragraphs>
  <ScaleCrop>false</ScaleCrop>
  <Company>Hewlett-Packard</Company>
  <LinksUpToDate>false</LinksUpToDate>
  <CharactersWithSpaces>14230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Секретарь</dc:creator>
  <cp:lastModifiedBy>Секретарь</cp:lastModifiedBy>
  <cp:revision>2</cp:revision>
  <dcterms:created xsi:type="dcterms:W3CDTF">2014-07-25T09:58:00Z</dcterms:created>
  <dcterms:modified xsi:type="dcterms:W3CDTF">2014-07-25T09:58:00Z</dcterms:modified>
</cp:coreProperties>
</file>