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0D" w:rsidRDefault="0086170D" w:rsidP="0086170D">
      <w:pPr>
        <w:ind w:left="5954"/>
        <w:rPr>
          <w:b/>
          <w:sz w:val="24"/>
          <w:szCs w:val="24"/>
        </w:rPr>
      </w:pPr>
      <w:r>
        <w:rPr>
          <w:b/>
          <w:sz w:val="24"/>
          <w:szCs w:val="24"/>
        </w:rPr>
        <w:t>«УТВЕРЖДАЮ»</w:t>
      </w:r>
    </w:p>
    <w:p w:rsidR="0086170D" w:rsidRDefault="0086170D" w:rsidP="0086170D">
      <w:pPr>
        <w:ind w:left="5954"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</w:p>
    <w:p w:rsidR="0086170D" w:rsidRDefault="0086170D" w:rsidP="0086170D">
      <w:pPr>
        <w:ind w:left="5954"/>
        <w:rPr>
          <w:sz w:val="24"/>
          <w:szCs w:val="24"/>
        </w:rPr>
      </w:pPr>
      <w:r>
        <w:rPr>
          <w:sz w:val="24"/>
          <w:szCs w:val="24"/>
        </w:rPr>
        <w:t>ОАО « Птицефабрика Молодежная»</w:t>
      </w:r>
    </w:p>
    <w:p w:rsidR="0086170D" w:rsidRDefault="0086170D" w:rsidP="0086170D">
      <w:pPr>
        <w:ind w:left="5954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_________________Е.А.Давыдов</w:t>
      </w:r>
      <w:proofErr w:type="spellEnd"/>
      <w:r>
        <w:rPr>
          <w:sz w:val="24"/>
          <w:szCs w:val="24"/>
        </w:rPr>
        <w:t xml:space="preserve">                                                                             «</w:t>
      </w:r>
      <w:r w:rsidR="0031187D">
        <w:rPr>
          <w:sz w:val="24"/>
          <w:szCs w:val="24"/>
        </w:rPr>
        <w:t>03</w:t>
      </w:r>
      <w:r>
        <w:rPr>
          <w:sz w:val="24"/>
          <w:szCs w:val="24"/>
        </w:rPr>
        <w:t xml:space="preserve">» </w:t>
      </w:r>
      <w:r w:rsidR="0031187D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</w:t>
      </w:r>
      <w:r w:rsidR="000577E9">
        <w:rPr>
          <w:sz w:val="24"/>
          <w:szCs w:val="24"/>
        </w:rPr>
        <w:t>5</w:t>
      </w:r>
      <w:r>
        <w:rPr>
          <w:sz w:val="24"/>
          <w:szCs w:val="24"/>
        </w:rPr>
        <w:t>г</w:t>
      </w:r>
    </w:p>
    <w:p w:rsidR="0086170D" w:rsidRDefault="0086170D" w:rsidP="0086170D">
      <w:pPr>
        <w:ind w:firstLine="567"/>
        <w:jc w:val="center"/>
        <w:rPr>
          <w:sz w:val="24"/>
          <w:szCs w:val="24"/>
        </w:rPr>
      </w:pPr>
    </w:p>
    <w:p w:rsidR="0086170D" w:rsidRDefault="0086170D" w:rsidP="0086170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и документация о проведении закупки муки рыбной кормовой у единственного поставщика для нужд ОАО «Птицефабрика «Молодежная»</w:t>
      </w:r>
    </w:p>
    <w:p w:rsidR="0086170D" w:rsidRDefault="0086170D" w:rsidP="0086170D">
      <w:pPr>
        <w:rPr>
          <w:rFonts w:eastAsiaTheme="minorHAnsi"/>
          <w:i/>
          <w:iCs/>
          <w:color w:val="000000"/>
          <w:sz w:val="24"/>
          <w:szCs w:val="24"/>
          <w:lang w:eastAsia="en-US"/>
        </w:rPr>
      </w:pP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Дата публикации извещения о закупке и документации о закупке – </w:t>
      </w:r>
      <w:r w:rsidR="0031187D">
        <w:rPr>
          <w:rFonts w:eastAsiaTheme="minorHAnsi"/>
          <w:i/>
          <w:iCs/>
          <w:color w:val="000000"/>
          <w:sz w:val="24"/>
          <w:szCs w:val="24"/>
          <w:lang w:eastAsia="en-US"/>
        </w:rPr>
        <w:t>август</w:t>
      </w:r>
      <w:r w:rsidR="00696930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>201</w:t>
      </w:r>
      <w:r w:rsidR="000577E9">
        <w:rPr>
          <w:rFonts w:eastAsiaTheme="minorHAnsi"/>
          <w:i/>
          <w:iCs/>
          <w:color w:val="000000"/>
          <w:sz w:val="24"/>
          <w:szCs w:val="24"/>
          <w:lang w:eastAsia="en-US"/>
        </w:rPr>
        <w:t>5</w:t>
      </w:r>
    </w:p>
    <w:p w:rsidR="0086170D" w:rsidRDefault="0086170D" w:rsidP="0086170D">
      <w:pPr>
        <w:rPr>
          <w:b/>
          <w:sz w:val="24"/>
          <w:szCs w:val="24"/>
        </w:rPr>
      </w:pPr>
      <w:r>
        <w:rPr>
          <w:rFonts w:eastAsiaTheme="minorHAnsi"/>
          <w:i/>
          <w:iCs/>
          <w:color w:val="000000"/>
          <w:sz w:val="24"/>
          <w:szCs w:val="24"/>
          <w:lang w:eastAsia="en-US"/>
        </w:rPr>
        <w:t>Закупка №______________________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"/>
        <w:gridCol w:w="3617"/>
        <w:gridCol w:w="5564"/>
      </w:tblGrid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у единственного поставщика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suppressAutoHyphens/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Открытое акционерное общество </w:t>
            </w:r>
          </w:p>
          <w:p w:rsidR="0086170D" w:rsidRDefault="0086170D" w:rsidP="00F71AD0">
            <w:pPr>
              <w:suppressAutoHyphens/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«Птицефабрика «Молодежная» </w:t>
            </w:r>
          </w:p>
          <w:p w:rsidR="0086170D" w:rsidRDefault="0086170D" w:rsidP="00F71AD0">
            <w:pPr>
              <w:suppressAutoHyphens/>
              <w:snapToGrid w:val="0"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Место нахождения: </w:t>
            </w:r>
          </w:p>
          <w:p w:rsidR="0086170D" w:rsidRDefault="0086170D" w:rsidP="00F71AD0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658051, Алтайский край, Первомайский район, с. Первомайское, ул. Интернациональная, 9 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End"/>
          </w:p>
          <w:p w:rsidR="0086170D" w:rsidRDefault="0086170D" w:rsidP="00F71AD0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Адрес сайта в сети Интернет: http://ptfmol.ucoz.ru</w:t>
            </w:r>
          </w:p>
          <w:p w:rsidR="0086170D" w:rsidRDefault="0086170D" w:rsidP="00F71AD0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Адрес электронной почты:  </w:t>
            </w:r>
            <w:r>
              <w:rPr>
                <w:sz w:val="24"/>
                <w:szCs w:val="24"/>
                <w:lang w:eastAsia="en-US"/>
              </w:rPr>
              <w:t> </w:t>
            </w:r>
            <w:hyperlink r:id="rId5" w:history="1">
              <w:r>
                <w:rPr>
                  <w:rStyle w:val="a7"/>
                  <w:sz w:val="24"/>
                  <w:szCs w:val="24"/>
                  <w:lang w:eastAsia="en-US"/>
                </w:rPr>
                <w:t>info@ptfmolodezhnaya.ru</w:t>
              </w:r>
            </w:hyperlink>
          </w:p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Номер контактного телефона/факса: </w:t>
            </w:r>
            <w:r>
              <w:rPr>
                <w:sz w:val="24"/>
                <w:szCs w:val="24"/>
                <w:lang w:eastAsia="en-US"/>
              </w:rPr>
              <w:t>(385-32) 77-0-74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31187D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Мука рыбная кормовая. </w:t>
            </w:r>
            <w:r w:rsidR="0031187D">
              <w:rPr>
                <w:color w:val="000000"/>
                <w:sz w:val="24"/>
                <w:szCs w:val="24"/>
                <w:lang w:eastAsia="en-US"/>
              </w:rPr>
              <w:t xml:space="preserve">9900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кг 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поставки товара, выполнения работ, оказания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tabs>
                <w:tab w:val="left" w:pos="567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Алтайский край, Первомайский район, с. Первомайское, ул. Интернациональная, 9а  на территорию ОАО «Птицефабрика «Молодежная». </w:t>
            </w:r>
            <w:proofErr w:type="gramEnd"/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начальной (максимальной) цене договора (цене лота)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31187D" w:rsidP="0031187D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470250</w:t>
            </w:r>
            <w:r w:rsidR="00AA51F5">
              <w:rPr>
                <w:sz w:val="24"/>
                <w:szCs w:val="24"/>
                <w:lang w:eastAsia="en-US"/>
              </w:rPr>
              <w:t xml:space="preserve"> </w:t>
            </w:r>
            <w:r w:rsidR="0086170D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четыреста семьдесят тысяч двести пятьдесят</w:t>
            </w:r>
            <w:r w:rsidR="0086170D">
              <w:rPr>
                <w:sz w:val="24"/>
                <w:szCs w:val="24"/>
                <w:lang w:eastAsia="en-US"/>
              </w:rPr>
              <w:t>) рублей.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документация о закупке не предоставляется</w:t>
            </w:r>
          </w:p>
        </w:tc>
      </w:tr>
      <w:tr w:rsidR="0086170D" w:rsidTr="00F71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Default="0086170D" w:rsidP="00F71AD0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предложения участников закупки не рассматриваются, итоги закупки не подводятся</w:t>
            </w:r>
          </w:p>
        </w:tc>
      </w:tr>
    </w:tbl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1. </w:t>
      </w:r>
      <w:r w:rsidRPr="002F0AF2">
        <w:rPr>
          <w:b/>
          <w:sz w:val="22"/>
          <w:szCs w:val="22"/>
        </w:rPr>
        <w:t xml:space="preserve"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</w:t>
      </w:r>
      <w:r w:rsidRPr="002F0AF2">
        <w:rPr>
          <w:b/>
          <w:sz w:val="22"/>
          <w:szCs w:val="22"/>
        </w:rPr>
        <w:lastRenderedPageBreak/>
        <w:t>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2F0AF2">
        <w:rPr>
          <w:sz w:val="22"/>
          <w:szCs w:val="22"/>
        </w:rPr>
        <w:t xml:space="preserve"> </w:t>
      </w:r>
      <w:proofErr w:type="gramStart"/>
      <w:r w:rsidRPr="002F0AF2">
        <w:rPr>
          <w:sz w:val="22"/>
          <w:szCs w:val="22"/>
        </w:rPr>
        <w:t>–</w:t>
      </w:r>
      <w:r w:rsidRPr="002F0AF2">
        <w:rPr>
          <w:color w:val="000000" w:themeColor="text1"/>
          <w:sz w:val="22"/>
          <w:szCs w:val="22"/>
        </w:rPr>
        <w:t>к</w:t>
      </w:r>
      <w:proofErr w:type="gramEnd"/>
      <w:r w:rsidRPr="002F0AF2">
        <w:rPr>
          <w:color w:val="000000" w:themeColor="text1"/>
          <w:sz w:val="22"/>
          <w:szCs w:val="22"/>
        </w:rPr>
        <w:t>ачество поставляемой продукции соответствует ГОСТ, ОСТ, ТУ принятым для данного вида продукции и подтверждается сертификатами соответствия</w:t>
      </w:r>
      <w:r w:rsidRPr="002F0AF2">
        <w:rPr>
          <w:sz w:val="22"/>
          <w:szCs w:val="22"/>
        </w:rPr>
        <w:t>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2. </w:t>
      </w:r>
      <w:r w:rsidRPr="002F0AF2">
        <w:rPr>
          <w:b/>
          <w:sz w:val="22"/>
          <w:szCs w:val="22"/>
        </w:rPr>
        <w:t>Требования к содержанию, форме, оформлению и составу заявки на участие в закупке</w:t>
      </w:r>
      <w:r w:rsidRPr="002F0AF2">
        <w:rPr>
          <w:sz w:val="22"/>
          <w:szCs w:val="22"/>
        </w:rPr>
        <w:t xml:space="preserve"> – не установлены;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3. </w:t>
      </w:r>
      <w:r w:rsidRPr="002F0AF2">
        <w:rPr>
          <w:b/>
          <w:sz w:val="22"/>
          <w:szCs w:val="22"/>
        </w:rPr>
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 </w:t>
      </w:r>
      <w:r w:rsidRPr="002F0AF2">
        <w:rPr>
          <w:sz w:val="22"/>
          <w:szCs w:val="22"/>
        </w:rPr>
        <w:t>– не установлены;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2F0AF2">
        <w:rPr>
          <w:sz w:val="22"/>
          <w:szCs w:val="22"/>
        </w:rPr>
        <w:t xml:space="preserve">4. </w:t>
      </w:r>
      <w:proofErr w:type="gramStart"/>
      <w:r w:rsidRPr="002F0AF2">
        <w:rPr>
          <w:b/>
          <w:sz w:val="22"/>
          <w:szCs w:val="22"/>
        </w:rPr>
        <w:t>Место, условия и сроки (периоды) поставки товара, выполнения работы, оказания услуги</w:t>
      </w:r>
      <w:r w:rsidRPr="002F0AF2">
        <w:rPr>
          <w:sz w:val="22"/>
          <w:szCs w:val="22"/>
        </w:rPr>
        <w:t xml:space="preserve"> - Алтайский край, Первомайский район, с. Первомайское, ул. Интернациональная, 9а  на территорию ОАО «Птицефабрика «Молодежная».</w:t>
      </w:r>
      <w:proofErr w:type="gramEnd"/>
      <w:r w:rsidRPr="002F0AF2">
        <w:rPr>
          <w:sz w:val="22"/>
          <w:szCs w:val="22"/>
        </w:rPr>
        <w:t xml:space="preserve"> </w:t>
      </w:r>
      <w:r w:rsidRPr="002F0AF2">
        <w:rPr>
          <w:color w:val="000000" w:themeColor="text1"/>
          <w:sz w:val="22"/>
          <w:szCs w:val="22"/>
        </w:rPr>
        <w:t>Доставка осуществляется транспортом Поставщика</w:t>
      </w:r>
    </w:p>
    <w:p w:rsidR="004921A6" w:rsidRDefault="0086170D" w:rsidP="00AE4AD5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2F0AF2">
        <w:rPr>
          <w:sz w:val="22"/>
          <w:szCs w:val="22"/>
        </w:rPr>
        <w:t xml:space="preserve">5. </w:t>
      </w:r>
      <w:r w:rsidRPr="002F0AF2">
        <w:rPr>
          <w:b/>
          <w:sz w:val="22"/>
          <w:szCs w:val="22"/>
        </w:rPr>
        <w:t>Сведения о начальной (максимальной) цене договора (цене лота)</w:t>
      </w:r>
      <w:r w:rsidRPr="002F0AF2">
        <w:rPr>
          <w:sz w:val="22"/>
          <w:szCs w:val="22"/>
        </w:rPr>
        <w:t xml:space="preserve"> – </w:t>
      </w:r>
      <w:r w:rsidR="0031187D">
        <w:rPr>
          <w:sz w:val="24"/>
          <w:szCs w:val="24"/>
          <w:lang w:eastAsia="en-US"/>
        </w:rPr>
        <w:t>470250 (четыреста семьдесят тысяч двести пятьдесят) рублей.</w:t>
      </w:r>
    </w:p>
    <w:p w:rsidR="0086170D" w:rsidRPr="002F0AF2" w:rsidRDefault="0086170D" w:rsidP="00AE4AD5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2F0AF2">
        <w:rPr>
          <w:sz w:val="22"/>
          <w:szCs w:val="22"/>
        </w:rPr>
        <w:t xml:space="preserve">6. </w:t>
      </w:r>
      <w:r w:rsidRPr="002F0AF2">
        <w:rPr>
          <w:b/>
          <w:sz w:val="22"/>
          <w:szCs w:val="22"/>
        </w:rPr>
        <w:t>Форма, сроки и порядок оплаты товара, работы, услуги</w:t>
      </w:r>
      <w:r w:rsidRPr="002F0AF2">
        <w:rPr>
          <w:sz w:val="22"/>
          <w:szCs w:val="22"/>
        </w:rPr>
        <w:t xml:space="preserve"> – </w:t>
      </w:r>
      <w:r w:rsidRPr="002F0AF2">
        <w:rPr>
          <w:color w:val="000000" w:themeColor="text1"/>
          <w:sz w:val="22"/>
          <w:szCs w:val="22"/>
        </w:rPr>
        <w:t>расчет за поставленную продукцию Покупатель осуществляет путем перечисления на расчетный счет Поставщика в течение 10 банковских дней с момента осуществления поставки каждой отдельной партии.</w:t>
      </w:r>
    </w:p>
    <w:p w:rsidR="0086170D" w:rsidRPr="002F0AF2" w:rsidRDefault="0086170D" w:rsidP="0086170D">
      <w:pPr>
        <w:spacing w:line="360" w:lineRule="auto"/>
        <w:ind w:firstLine="708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7. </w:t>
      </w:r>
      <w:r w:rsidRPr="002F0AF2">
        <w:rPr>
          <w:b/>
          <w:sz w:val="22"/>
          <w:szCs w:val="22"/>
        </w:rPr>
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</w:t>
      </w:r>
      <w:r w:rsidRPr="002F0AF2">
        <w:rPr>
          <w:sz w:val="22"/>
          <w:szCs w:val="22"/>
        </w:rPr>
        <w:t xml:space="preserve"> </w:t>
      </w:r>
      <w:r w:rsidRPr="002F0AF2">
        <w:rPr>
          <w:color w:val="000000" w:themeColor="text1"/>
          <w:sz w:val="22"/>
          <w:szCs w:val="22"/>
        </w:rPr>
        <w:t>– цена на продукцию является договорной на момент осуществления поставки партии товара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8. </w:t>
      </w:r>
      <w:r w:rsidRPr="002F0AF2">
        <w:rPr>
          <w:b/>
          <w:sz w:val="22"/>
          <w:szCs w:val="22"/>
        </w:rPr>
        <w:t>Порядок, место, дата начала и дата окончания срока подачи заявок на участие в закупке</w:t>
      </w:r>
      <w:r w:rsidRPr="002F0AF2">
        <w:rPr>
          <w:sz w:val="22"/>
          <w:szCs w:val="22"/>
        </w:rPr>
        <w:t xml:space="preserve"> – не установлены;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9. </w:t>
      </w:r>
      <w:r w:rsidRPr="002F0AF2">
        <w:rPr>
          <w:b/>
          <w:sz w:val="22"/>
          <w:szCs w:val="22"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2F0AF2">
        <w:rPr>
          <w:sz w:val="22"/>
          <w:szCs w:val="22"/>
        </w:rPr>
        <w:t xml:space="preserve"> – не установлены;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10. </w:t>
      </w:r>
      <w:r w:rsidRPr="002F0AF2">
        <w:rPr>
          <w:b/>
          <w:sz w:val="22"/>
          <w:szCs w:val="22"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2F0AF2">
        <w:rPr>
          <w:sz w:val="22"/>
          <w:szCs w:val="22"/>
        </w:rPr>
        <w:t xml:space="preserve"> – запросы на разъяснение положений документации не принимаются, разъяснения не предоставляются;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11. </w:t>
      </w:r>
      <w:r w:rsidRPr="002F0AF2">
        <w:rPr>
          <w:b/>
          <w:sz w:val="22"/>
          <w:szCs w:val="22"/>
        </w:rPr>
        <w:t>Место и дата рассмотрения предложений участников закупки и подведения итогов закупки</w:t>
      </w:r>
      <w:r w:rsidRPr="002F0AF2">
        <w:rPr>
          <w:sz w:val="22"/>
          <w:szCs w:val="22"/>
        </w:rPr>
        <w:t xml:space="preserve"> - предложения участников закупки не рассматриваются, итоги закупки не подводятся.</w:t>
      </w:r>
    </w:p>
    <w:p w:rsidR="0086170D" w:rsidRPr="002F0AF2" w:rsidRDefault="0086170D" w:rsidP="0086170D">
      <w:pPr>
        <w:spacing w:line="360" w:lineRule="auto"/>
        <w:ind w:firstLine="709"/>
        <w:jc w:val="both"/>
        <w:rPr>
          <w:sz w:val="22"/>
          <w:szCs w:val="22"/>
        </w:rPr>
      </w:pPr>
      <w:r w:rsidRPr="002F0AF2">
        <w:rPr>
          <w:sz w:val="22"/>
          <w:szCs w:val="22"/>
        </w:rPr>
        <w:t xml:space="preserve">12. </w:t>
      </w:r>
      <w:r w:rsidRPr="002F0AF2">
        <w:rPr>
          <w:b/>
          <w:sz w:val="22"/>
          <w:szCs w:val="22"/>
        </w:rPr>
        <w:t>Критерии оценки и сопоставления заявок на участие в закупке</w:t>
      </w:r>
      <w:r w:rsidRPr="002F0AF2">
        <w:rPr>
          <w:sz w:val="22"/>
          <w:szCs w:val="22"/>
        </w:rPr>
        <w:t xml:space="preserve"> – не установлены;</w:t>
      </w:r>
    </w:p>
    <w:p w:rsidR="0086170D" w:rsidRPr="002F0AF2" w:rsidRDefault="0086170D" w:rsidP="0086170D">
      <w:pPr>
        <w:rPr>
          <w:sz w:val="22"/>
          <w:szCs w:val="22"/>
        </w:rPr>
      </w:pPr>
      <w:r w:rsidRPr="002F0AF2">
        <w:rPr>
          <w:sz w:val="22"/>
          <w:szCs w:val="22"/>
        </w:rPr>
        <w:t xml:space="preserve">13. </w:t>
      </w:r>
      <w:r w:rsidRPr="002F0AF2">
        <w:rPr>
          <w:b/>
          <w:sz w:val="22"/>
          <w:szCs w:val="22"/>
        </w:rPr>
        <w:t>Порядок оценки и сопоставления заявок на участие в закупке</w:t>
      </w:r>
      <w:r w:rsidRPr="002F0AF2">
        <w:rPr>
          <w:sz w:val="22"/>
          <w:szCs w:val="22"/>
        </w:rPr>
        <w:t xml:space="preserve"> – не установлен</w:t>
      </w:r>
    </w:p>
    <w:p w:rsidR="0086170D" w:rsidRPr="002F0AF2" w:rsidRDefault="0086170D" w:rsidP="0086170D">
      <w:pPr>
        <w:rPr>
          <w:sz w:val="22"/>
          <w:szCs w:val="22"/>
        </w:rPr>
      </w:pPr>
    </w:p>
    <w:p w:rsidR="0086170D" w:rsidRPr="002F0AF2" w:rsidRDefault="0086170D" w:rsidP="0086170D">
      <w:pPr>
        <w:rPr>
          <w:sz w:val="22"/>
          <w:szCs w:val="22"/>
        </w:rPr>
      </w:pPr>
    </w:p>
    <w:p w:rsidR="00177DF4" w:rsidRDefault="00177DF4"/>
    <w:sectPr w:rsidR="00177DF4" w:rsidSect="002F0A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160"/>
    <w:multiLevelType w:val="multilevel"/>
    <w:tmpl w:val="E8E06E6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0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a1"/>
      <w:lvlText w:val="%1.%2.%3.%4."/>
      <w:lvlJc w:val="left"/>
      <w:pPr>
        <w:tabs>
          <w:tab w:val="num" w:pos="1844"/>
        </w:tabs>
        <w:ind w:left="1844" w:hanging="567"/>
      </w:pPr>
    </w:lvl>
    <w:lvl w:ilvl="4">
      <w:start w:val="1"/>
      <w:numFmt w:val="lowerLetter"/>
      <w:pStyle w:val="a2"/>
      <w:lvlText w:val="%5)"/>
      <w:lvlJc w:val="left"/>
      <w:pPr>
        <w:tabs>
          <w:tab w:val="num" w:pos="3508"/>
        </w:tabs>
        <w:ind w:left="350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170D"/>
    <w:rsid w:val="000154FB"/>
    <w:rsid w:val="0001709F"/>
    <w:rsid w:val="000577E9"/>
    <w:rsid w:val="000741CB"/>
    <w:rsid w:val="000D0EB6"/>
    <w:rsid w:val="0010285E"/>
    <w:rsid w:val="00104390"/>
    <w:rsid w:val="00177DF4"/>
    <w:rsid w:val="001B060A"/>
    <w:rsid w:val="001D48FA"/>
    <w:rsid w:val="00247296"/>
    <w:rsid w:val="002551CA"/>
    <w:rsid w:val="0026124A"/>
    <w:rsid w:val="002E192B"/>
    <w:rsid w:val="003028D2"/>
    <w:rsid w:val="0031187D"/>
    <w:rsid w:val="00314611"/>
    <w:rsid w:val="00314F76"/>
    <w:rsid w:val="00335973"/>
    <w:rsid w:val="003606C1"/>
    <w:rsid w:val="00361D0E"/>
    <w:rsid w:val="0039335D"/>
    <w:rsid w:val="003A74F3"/>
    <w:rsid w:val="004131E3"/>
    <w:rsid w:val="00427A60"/>
    <w:rsid w:val="00473C78"/>
    <w:rsid w:val="004921A6"/>
    <w:rsid w:val="0049364C"/>
    <w:rsid w:val="004F09FD"/>
    <w:rsid w:val="00562CF5"/>
    <w:rsid w:val="005C5B41"/>
    <w:rsid w:val="005C76D4"/>
    <w:rsid w:val="00601190"/>
    <w:rsid w:val="00663D8A"/>
    <w:rsid w:val="00681EE8"/>
    <w:rsid w:val="006826AD"/>
    <w:rsid w:val="00686CB9"/>
    <w:rsid w:val="00696930"/>
    <w:rsid w:val="006C0DD5"/>
    <w:rsid w:val="006D4465"/>
    <w:rsid w:val="00743C58"/>
    <w:rsid w:val="007644D9"/>
    <w:rsid w:val="00790DDE"/>
    <w:rsid w:val="007C1D8B"/>
    <w:rsid w:val="0086170D"/>
    <w:rsid w:val="0086543A"/>
    <w:rsid w:val="008D4D2E"/>
    <w:rsid w:val="0091090D"/>
    <w:rsid w:val="009C7F6A"/>
    <w:rsid w:val="00A07EBD"/>
    <w:rsid w:val="00A10A23"/>
    <w:rsid w:val="00A70DCF"/>
    <w:rsid w:val="00A86124"/>
    <w:rsid w:val="00AA51F5"/>
    <w:rsid w:val="00AE4AD5"/>
    <w:rsid w:val="00B16B52"/>
    <w:rsid w:val="00B200B9"/>
    <w:rsid w:val="00B90F1E"/>
    <w:rsid w:val="00C81A92"/>
    <w:rsid w:val="00CC21F8"/>
    <w:rsid w:val="00D21F8F"/>
    <w:rsid w:val="00D3517E"/>
    <w:rsid w:val="00D42CBE"/>
    <w:rsid w:val="00D85958"/>
    <w:rsid w:val="00D86778"/>
    <w:rsid w:val="00E54F9F"/>
    <w:rsid w:val="00E72A6E"/>
    <w:rsid w:val="00F01334"/>
    <w:rsid w:val="00F06DAE"/>
    <w:rsid w:val="00F078A9"/>
    <w:rsid w:val="00F078E2"/>
    <w:rsid w:val="00F108B7"/>
    <w:rsid w:val="00F13D9D"/>
    <w:rsid w:val="00F8471F"/>
    <w:rsid w:val="00FD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1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iPriority w:val="99"/>
    <w:semiHidden/>
    <w:unhideWhenUsed/>
    <w:rsid w:val="0086170D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Пункт Знак"/>
    <w:basedOn w:val="a3"/>
    <w:rsid w:val="0086170D"/>
    <w:pPr>
      <w:widowControl/>
      <w:numPr>
        <w:ilvl w:val="1"/>
        <w:numId w:val="1"/>
      </w:numPr>
      <w:tabs>
        <w:tab w:val="left" w:pos="851"/>
        <w:tab w:val="left" w:pos="1134"/>
      </w:tabs>
      <w:autoSpaceDE/>
      <w:autoSpaceDN/>
      <w:adjustRightInd/>
      <w:snapToGrid w:val="0"/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86170D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86170D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2">
    <w:name w:val="Подподподпункт"/>
    <w:basedOn w:val="a3"/>
    <w:rsid w:val="0086170D"/>
    <w:pPr>
      <w:widowControl/>
      <w:numPr>
        <w:ilvl w:val="4"/>
        <w:numId w:val="1"/>
      </w:numPr>
      <w:tabs>
        <w:tab w:val="left" w:pos="1134"/>
        <w:tab w:val="left" w:pos="1701"/>
      </w:tabs>
      <w:autoSpaceDE/>
      <w:autoSpaceDN/>
      <w:adjustRightInd/>
      <w:snapToGrid w:val="0"/>
      <w:spacing w:line="360" w:lineRule="auto"/>
      <w:jc w:val="both"/>
    </w:pPr>
    <w:rPr>
      <w:sz w:val="28"/>
    </w:rPr>
  </w:style>
  <w:style w:type="paragraph" w:customStyle="1" w:styleId="1">
    <w:name w:val="Пункт1"/>
    <w:basedOn w:val="a3"/>
    <w:rsid w:val="0086170D"/>
    <w:pPr>
      <w:widowControl/>
      <w:numPr>
        <w:numId w:val="1"/>
      </w:numPr>
      <w:autoSpaceDE/>
      <w:autoSpaceDN/>
      <w:adjustRightInd/>
      <w:snapToGrid w:val="0"/>
      <w:spacing w:before="240" w:line="360" w:lineRule="auto"/>
      <w:jc w:val="center"/>
    </w:pPr>
    <w:rPr>
      <w:rFonts w:ascii="Arial" w:hAnsi="Arial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tfmolodezhn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3980</Characters>
  <Application>Microsoft Office Word</Application>
  <DocSecurity>0</DocSecurity>
  <Lines>33</Lines>
  <Paragraphs>9</Paragraphs>
  <ScaleCrop>false</ScaleCrop>
  <Company>Hewlett-Packard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2015-08-03T03:10:00Z</dcterms:created>
  <dcterms:modified xsi:type="dcterms:W3CDTF">2015-08-03T03:10:00Z</dcterms:modified>
</cp:coreProperties>
</file>